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E425" w14:textId="77777777" w:rsidR="001E77C3" w:rsidRPr="007C6AEE" w:rsidRDefault="001E77C3" w:rsidP="000C60BA">
      <w:pPr>
        <w:pStyle w:val="1"/>
        <w:spacing w:before="0" w:after="0"/>
        <w:jc w:val="both"/>
        <w:rPr>
          <w:rFonts w:ascii="Arial" w:hAnsi="Arial" w:cs="Arial"/>
          <w:bCs/>
          <w:color w:val="auto"/>
          <w:sz w:val="20"/>
          <w:szCs w:val="20"/>
        </w:rPr>
      </w:pPr>
      <w:r w:rsidRPr="007C6AEE">
        <w:rPr>
          <w:rFonts w:ascii="Arial" w:hAnsi="Arial" w:cs="Arial"/>
          <w:bCs/>
          <w:color w:val="auto"/>
          <w:sz w:val="20"/>
          <w:szCs w:val="20"/>
        </w:rPr>
        <w:t xml:space="preserve">ПУБЛИЧНАЯ ОФЕРТА </w:t>
      </w:r>
    </w:p>
    <w:p w14:paraId="177131DE" w14:textId="77777777" w:rsidR="001E77C3" w:rsidRPr="007C6AEE" w:rsidRDefault="001E77C3" w:rsidP="000C60BA">
      <w:pPr>
        <w:jc w:val="both"/>
        <w:rPr>
          <w:rFonts w:ascii="Arial" w:hAnsi="Arial" w:cs="Arial"/>
          <w:b/>
          <w:color w:val="auto"/>
          <w:sz w:val="20"/>
          <w:szCs w:val="20"/>
        </w:rPr>
      </w:pPr>
      <w:r w:rsidRPr="007C6AEE">
        <w:rPr>
          <w:rFonts w:ascii="Arial" w:hAnsi="Arial" w:cs="Arial"/>
          <w:b/>
          <w:color w:val="auto"/>
          <w:sz w:val="20"/>
          <w:szCs w:val="20"/>
        </w:rPr>
        <w:t xml:space="preserve">О ЗАКЛЮЧЕНИИ </w:t>
      </w:r>
      <w:r w:rsidR="00E765FD" w:rsidRPr="007C6AEE">
        <w:rPr>
          <w:rFonts w:ascii="Arial" w:hAnsi="Arial" w:cs="Arial"/>
          <w:b/>
          <w:color w:val="auto"/>
          <w:sz w:val="20"/>
          <w:szCs w:val="20"/>
        </w:rPr>
        <w:t>ЛИЦЕНЗИОННОГО ДОГОВОРА</w:t>
      </w:r>
    </w:p>
    <w:p w14:paraId="6C92BDA1" w14:textId="77777777" w:rsidR="000E16B4" w:rsidRPr="007C6AEE" w:rsidRDefault="000E16B4" w:rsidP="000C60BA">
      <w:pPr>
        <w:pStyle w:val="a3"/>
        <w:spacing w:before="0" w:beforeAutospacing="0" w:after="0" w:afterAutospacing="0"/>
        <w:jc w:val="both"/>
        <w:rPr>
          <w:rStyle w:val="a4"/>
          <w:rFonts w:ascii="Arial" w:hAnsi="Arial" w:cs="Arial"/>
          <w:sz w:val="20"/>
          <w:szCs w:val="20"/>
        </w:rPr>
      </w:pPr>
    </w:p>
    <w:p w14:paraId="5481BB3A" w14:textId="77777777" w:rsidR="00C50A02" w:rsidRPr="007C6AEE" w:rsidRDefault="00C50A02" w:rsidP="00C50A02">
      <w:pPr>
        <w:pStyle w:val="1"/>
        <w:spacing w:before="0" w:after="0"/>
        <w:jc w:val="both"/>
        <w:rPr>
          <w:rFonts w:ascii="Arial" w:hAnsi="Arial" w:cs="Arial"/>
          <w:b w:val="0"/>
          <w:color w:val="auto"/>
          <w:sz w:val="20"/>
          <w:szCs w:val="20"/>
        </w:rPr>
      </w:pPr>
      <w:r w:rsidRPr="007C6AEE">
        <w:rPr>
          <w:rFonts w:ascii="Arial" w:hAnsi="Arial" w:cs="Arial"/>
          <w:b w:val="0"/>
          <w:color w:val="auto"/>
          <w:sz w:val="20"/>
          <w:szCs w:val="20"/>
        </w:rPr>
        <w:t>Настоящая Публичная оферта о заключении</w:t>
      </w:r>
      <w:r w:rsidR="00E765FD" w:rsidRPr="007C6AEE">
        <w:rPr>
          <w:rFonts w:ascii="Arial" w:hAnsi="Arial" w:cs="Arial"/>
          <w:b w:val="0"/>
          <w:color w:val="auto"/>
          <w:sz w:val="20"/>
          <w:szCs w:val="20"/>
        </w:rPr>
        <w:t xml:space="preserve"> лицензионного</w:t>
      </w:r>
      <w:r w:rsidRPr="007C6AEE">
        <w:rPr>
          <w:rFonts w:ascii="Arial" w:hAnsi="Arial" w:cs="Arial"/>
          <w:b w:val="0"/>
          <w:color w:val="auto"/>
          <w:sz w:val="20"/>
          <w:szCs w:val="20"/>
        </w:rPr>
        <w:t xml:space="preserve"> договора (далее – «Оферта») является официальным предложением </w:t>
      </w:r>
      <w:r w:rsidR="00E765FD" w:rsidRPr="007C6AEE">
        <w:rPr>
          <w:rFonts w:ascii="Arial" w:hAnsi="Arial" w:cs="Arial"/>
          <w:b w:val="0"/>
          <w:color w:val="auto"/>
          <w:sz w:val="20"/>
          <w:szCs w:val="20"/>
        </w:rPr>
        <w:t xml:space="preserve">Частного учреждения культуры «Музей современного искусства «ГАРАЖ» </w:t>
      </w:r>
      <w:r w:rsidRPr="007C6AEE">
        <w:rPr>
          <w:rFonts w:ascii="Arial" w:hAnsi="Arial" w:cs="Arial"/>
          <w:b w:val="0"/>
          <w:color w:val="auto"/>
          <w:sz w:val="20"/>
          <w:szCs w:val="20"/>
          <w:lang w:bidi="ru-RU"/>
        </w:rPr>
        <w:t>(далее – «</w:t>
      </w:r>
      <w:r w:rsidR="00E765FD" w:rsidRPr="007C6AEE">
        <w:rPr>
          <w:rFonts w:ascii="Arial" w:hAnsi="Arial" w:cs="Arial"/>
          <w:b w:val="0"/>
          <w:color w:val="auto"/>
          <w:sz w:val="20"/>
          <w:szCs w:val="20"/>
          <w:lang w:bidi="ru-RU"/>
        </w:rPr>
        <w:t>Лицензиат</w:t>
      </w:r>
      <w:r w:rsidRPr="007C6AEE">
        <w:rPr>
          <w:rFonts w:ascii="Arial" w:hAnsi="Arial" w:cs="Arial"/>
          <w:b w:val="0"/>
          <w:color w:val="auto"/>
          <w:sz w:val="20"/>
          <w:szCs w:val="20"/>
          <w:lang w:bidi="ru-RU"/>
        </w:rPr>
        <w:t>»)</w:t>
      </w:r>
      <w:r w:rsidRPr="007C6AEE">
        <w:rPr>
          <w:rFonts w:ascii="Arial" w:hAnsi="Arial" w:cs="Arial"/>
          <w:b w:val="0"/>
          <w:color w:val="auto"/>
          <w:sz w:val="20"/>
          <w:szCs w:val="20"/>
        </w:rPr>
        <w:t xml:space="preserve"> заключить </w:t>
      </w:r>
      <w:r w:rsidR="00E765FD" w:rsidRPr="007C6AEE">
        <w:rPr>
          <w:rFonts w:ascii="Arial" w:hAnsi="Arial" w:cs="Arial"/>
          <w:b w:val="0"/>
          <w:color w:val="auto"/>
          <w:sz w:val="20"/>
          <w:szCs w:val="20"/>
        </w:rPr>
        <w:t xml:space="preserve">лицензионный </w:t>
      </w:r>
      <w:r w:rsidRPr="007C6AEE">
        <w:rPr>
          <w:rFonts w:ascii="Arial" w:hAnsi="Arial" w:cs="Arial"/>
          <w:b w:val="0"/>
          <w:color w:val="auto"/>
          <w:sz w:val="20"/>
          <w:szCs w:val="20"/>
        </w:rPr>
        <w:t>договор (далее также – Договор) с неопределенным кругом физических лиц (далее – «</w:t>
      </w:r>
      <w:r w:rsidR="00E765FD" w:rsidRPr="007C6AEE">
        <w:rPr>
          <w:rFonts w:ascii="Arial" w:hAnsi="Arial" w:cs="Arial"/>
          <w:b w:val="0"/>
          <w:color w:val="auto"/>
          <w:sz w:val="20"/>
          <w:szCs w:val="20"/>
        </w:rPr>
        <w:t>Лицензиар</w:t>
      </w:r>
      <w:r w:rsidRPr="007C6AEE">
        <w:rPr>
          <w:rFonts w:ascii="Arial" w:hAnsi="Arial" w:cs="Arial"/>
          <w:b w:val="0"/>
          <w:color w:val="auto"/>
          <w:sz w:val="20"/>
          <w:szCs w:val="20"/>
        </w:rPr>
        <w:t>») на условиях и в порядке, предусмотренных настоящей Офертой.</w:t>
      </w:r>
    </w:p>
    <w:p w14:paraId="0FF89616" w14:textId="77777777" w:rsidR="00032112" w:rsidRPr="007C6AEE" w:rsidRDefault="00032112" w:rsidP="00C50A02">
      <w:pPr>
        <w:autoSpaceDE w:val="0"/>
        <w:autoSpaceDN w:val="0"/>
        <w:adjustRightInd w:val="0"/>
        <w:jc w:val="both"/>
        <w:rPr>
          <w:rFonts w:ascii="Arial" w:hAnsi="Arial" w:cs="Arial"/>
          <w:color w:val="auto"/>
          <w:sz w:val="20"/>
          <w:szCs w:val="20"/>
        </w:rPr>
      </w:pPr>
    </w:p>
    <w:p w14:paraId="4EA280B0" w14:textId="77777777" w:rsidR="00C50A02" w:rsidRPr="007C6AEE" w:rsidRDefault="00C50A02" w:rsidP="00C50A02">
      <w:pPr>
        <w:autoSpaceDE w:val="0"/>
        <w:autoSpaceDN w:val="0"/>
        <w:adjustRightInd w:val="0"/>
        <w:jc w:val="both"/>
        <w:rPr>
          <w:rStyle w:val="a4"/>
          <w:rFonts w:ascii="Arial" w:hAnsi="Arial" w:cs="Arial"/>
          <w:color w:val="auto"/>
          <w:sz w:val="20"/>
          <w:szCs w:val="20"/>
        </w:rPr>
      </w:pPr>
      <w:r w:rsidRPr="007C6AEE">
        <w:rPr>
          <w:rFonts w:ascii="Arial" w:hAnsi="Arial" w:cs="Arial"/>
          <w:color w:val="auto"/>
          <w:sz w:val="20"/>
          <w:szCs w:val="20"/>
        </w:rPr>
        <w:t>Оферта вступает в силу с момента размещения ее на Сайте. Срок действия Оферты</w:t>
      </w:r>
      <w:r w:rsidR="00E765FD" w:rsidRPr="007C6AEE">
        <w:rPr>
          <w:rFonts w:ascii="Arial" w:hAnsi="Arial" w:cs="Arial"/>
          <w:color w:val="auto"/>
          <w:sz w:val="20"/>
          <w:szCs w:val="20"/>
        </w:rPr>
        <w:t xml:space="preserve"> – до 30 сентября 2020 года (включительно)</w:t>
      </w:r>
      <w:r w:rsidRPr="007C6AEE">
        <w:rPr>
          <w:rFonts w:ascii="Arial" w:hAnsi="Arial" w:cs="Arial"/>
          <w:color w:val="auto"/>
          <w:sz w:val="20"/>
          <w:szCs w:val="20"/>
        </w:rPr>
        <w:t>.</w:t>
      </w:r>
    </w:p>
    <w:p w14:paraId="4B2FD0B4" w14:textId="77777777" w:rsidR="00C50A02" w:rsidRPr="007C6AEE" w:rsidRDefault="00E765FD" w:rsidP="00723984">
      <w:pPr>
        <w:jc w:val="both"/>
        <w:rPr>
          <w:rFonts w:ascii="Arial" w:hAnsi="Arial" w:cs="Arial"/>
          <w:sz w:val="20"/>
          <w:szCs w:val="20"/>
        </w:rPr>
      </w:pPr>
      <w:r w:rsidRPr="007C6AEE">
        <w:rPr>
          <w:rFonts w:ascii="Arial" w:hAnsi="Arial" w:cs="Arial"/>
          <w:color w:val="auto"/>
          <w:sz w:val="20"/>
          <w:szCs w:val="20"/>
        </w:rPr>
        <w:t xml:space="preserve">Лицензиат </w:t>
      </w:r>
      <w:r w:rsidR="00C50A02" w:rsidRPr="007C6AEE">
        <w:rPr>
          <w:rFonts w:ascii="Arial" w:hAnsi="Arial" w:cs="Arial"/>
          <w:color w:val="auto"/>
          <w:sz w:val="20"/>
          <w:szCs w:val="20"/>
        </w:rPr>
        <w:t xml:space="preserve"> вправе внести изменения в условия Оферты и/или отозвать Оферту в любой момент по своему усмотрению. Изменения, внесенные </w:t>
      </w:r>
      <w:r w:rsidRPr="007C6AEE">
        <w:rPr>
          <w:rFonts w:ascii="Arial" w:hAnsi="Arial" w:cs="Arial"/>
          <w:color w:val="auto"/>
          <w:sz w:val="20"/>
          <w:szCs w:val="20"/>
        </w:rPr>
        <w:t xml:space="preserve">Лицензиатом </w:t>
      </w:r>
      <w:r w:rsidR="00C50A02" w:rsidRPr="007C6AEE">
        <w:rPr>
          <w:rFonts w:ascii="Arial" w:hAnsi="Arial" w:cs="Arial"/>
          <w:color w:val="auto"/>
          <w:sz w:val="20"/>
          <w:szCs w:val="20"/>
        </w:rPr>
        <w:t>в Оферту, вступают в силу с момента размещения изменений на Сайте, если иной срок вступления изменений в силу не определен дополнительно</w:t>
      </w:r>
      <w:r w:rsidR="004B282C" w:rsidRPr="007C6AEE">
        <w:rPr>
          <w:rFonts w:ascii="Arial" w:hAnsi="Arial" w:cs="Arial"/>
          <w:color w:val="auto"/>
          <w:sz w:val="20"/>
          <w:szCs w:val="20"/>
        </w:rPr>
        <w:t>.</w:t>
      </w:r>
    </w:p>
    <w:p w14:paraId="04667165" w14:textId="77777777" w:rsidR="000E16B4" w:rsidRPr="007C6AEE" w:rsidRDefault="000E16B4" w:rsidP="000C60BA">
      <w:pPr>
        <w:pStyle w:val="a3"/>
        <w:spacing w:before="0" w:beforeAutospacing="0" w:after="0" w:afterAutospacing="0"/>
        <w:jc w:val="both"/>
        <w:rPr>
          <w:rStyle w:val="a4"/>
          <w:rFonts w:ascii="Arial" w:hAnsi="Arial" w:cs="Arial"/>
          <w:b w:val="0"/>
          <w:sz w:val="20"/>
          <w:szCs w:val="20"/>
        </w:rPr>
      </w:pPr>
    </w:p>
    <w:p w14:paraId="6918E7A9" w14:textId="77777777" w:rsidR="00C50A02" w:rsidRPr="007C6AEE" w:rsidRDefault="00C50A02" w:rsidP="000C60BA">
      <w:pPr>
        <w:pStyle w:val="a3"/>
        <w:spacing w:before="0" w:beforeAutospacing="0" w:after="0" w:afterAutospacing="0"/>
        <w:jc w:val="both"/>
        <w:rPr>
          <w:rStyle w:val="a4"/>
          <w:rFonts w:ascii="Arial" w:hAnsi="Arial" w:cs="Arial"/>
          <w:b w:val="0"/>
          <w:sz w:val="20"/>
          <w:szCs w:val="20"/>
        </w:rPr>
      </w:pPr>
    </w:p>
    <w:p w14:paraId="7B7C3288" w14:textId="77777777" w:rsidR="00C50A02" w:rsidRPr="007C6AEE" w:rsidRDefault="00C50A02" w:rsidP="00C50A02">
      <w:pPr>
        <w:pStyle w:val="a3"/>
        <w:numPr>
          <w:ilvl w:val="0"/>
          <w:numId w:val="12"/>
        </w:numPr>
        <w:spacing w:before="0" w:beforeAutospacing="0" w:after="0" w:afterAutospacing="0"/>
        <w:ind w:left="567" w:hanging="567"/>
        <w:jc w:val="both"/>
        <w:rPr>
          <w:rStyle w:val="a4"/>
          <w:rFonts w:ascii="Arial" w:hAnsi="Arial" w:cs="Arial"/>
          <w:sz w:val="20"/>
          <w:szCs w:val="20"/>
        </w:rPr>
      </w:pPr>
      <w:r w:rsidRPr="007C6AEE">
        <w:rPr>
          <w:rStyle w:val="a4"/>
          <w:rFonts w:ascii="Arial" w:hAnsi="Arial" w:cs="Arial"/>
          <w:sz w:val="20"/>
          <w:szCs w:val="20"/>
        </w:rPr>
        <w:t>ТЕРМИНЫ И ОПРЕДЕЛЕНИЯ</w:t>
      </w:r>
    </w:p>
    <w:p w14:paraId="66AB7A13" w14:textId="77777777" w:rsidR="00C50A02" w:rsidRPr="007C6AEE" w:rsidRDefault="00C50A02" w:rsidP="000C60BA">
      <w:pPr>
        <w:pStyle w:val="a3"/>
        <w:spacing w:before="0" w:beforeAutospacing="0" w:after="0" w:afterAutospacing="0"/>
        <w:jc w:val="both"/>
        <w:rPr>
          <w:rStyle w:val="a4"/>
          <w:rFonts w:ascii="Arial" w:hAnsi="Arial" w:cs="Arial"/>
          <w:sz w:val="20"/>
          <w:szCs w:val="20"/>
        </w:rPr>
      </w:pPr>
    </w:p>
    <w:p w14:paraId="5B770FAE" w14:textId="77777777" w:rsidR="000E16B4" w:rsidRPr="007C6AEE" w:rsidRDefault="000E16B4" w:rsidP="000C60BA">
      <w:pPr>
        <w:pStyle w:val="a3"/>
        <w:spacing w:before="0" w:beforeAutospacing="0" w:after="0" w:afterAutospacing="0"/>
        <w:jc w:val="both"/>
        <w:rPr>
          <w:rStyle w:val="a4"/>
          <w:rFonts w:ascii="Arial" w:hAnsi="Arial" w:cs="Arial"/>
          <w:sz w:val="20"/>
          <w:szCs w:val="20"/>
        </w:rPr>
      </w:pPr>
    </w:p>
    <w:tbl>
      <w:tblPr>
        <w:tblStyle w:val="af4"/>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1"/>
      </w:tblGrid>
      <w:tr w:rsidR="00C50A02" w:rsidRPr="007C6AEE" w14:paraId="3536456E" w14:textId="77777777" w:rsidTr="007C6AEE">
        <w:tc>
          <w:tcPr>
            <w:tcW w:w="1418" w:type="dxa"/>
          </w:tcPr>
          <w:p w14:paraId="01A16BD1" w14:textId="77777777" w:rsidR="00C50A02" w:rsidRPr="007C6AEE" w:rsidRDefault="00C50A02" w:rsidP="00C50A02">
            <w:pPr>
              <w:shd w:val="clear" w:color="auto" w:fill="FFFFFF"/>
              <w:spacing w:after="240"/>
              <w:ind w:left="-108"/>
              <w:rPr>
                <w:rFonts w:ascii="Arial" w:hAnsi="Arial" w:cs="Arial"/>
                <w:color w:val="auto"/>
                <w:sz w:val="20"/>
                <w:szCs w:val="20"/>
              </w:rPr>
            </w:pPr>
            <w:r w:rsidRPr="007C6AEE">
              <w:rPr>
                <w:rFonts w:ascii="Arial" w:hAnsi="Arial" w:cs="Arial"/>
                <w:b/>
                <w:bCs/>
                <w:color w:val="auto"/>
                <w:sz w:val="20"/>
                <w:szCs w:val="20"/>
              </w:rPr>
              <w:t>«Сайт»</w:t>
            </w:r>
            <w:r w:rsidRPr="007C6AEE">
              <w:rPr>
                <w:rFonts w:ascii="Arial" w:hAnsi="Arial" w:cs="Arial"/>
                <w:color w:val="auto"/>
                <w:sz w:val="20"/>
                <w:szCs w:val="20"/>
              </w:rPr>
              <w:t> </w:t>
            </w:r>
          </w:p>
          <w:p w14:paraId="28B1F018" w14:textId="77777777" w:rsidR="00C50A02" w:rsidRPr="007C6AEE" w:rsidRDefault="00C50A02" w:rsidP="0004281A">
            <w:pPr>
              <w:pStyle w:val="a3"/>
              <w:spacing w:before="0" w:beforeAutospacing="0" w:after="0" w:afterAutospacing="0"/>
              <w:jc w:val="both"/>
              <w:rPr>
                <w:rStyle w:val="a4"/>
                <w:rFonts w:ascii="Arial" w:hAnsi="Arial" w:cs="Arial"/>
                <w:sz w:val="20"/>
                <w:szCs w:val="20"/>
              </w:rPr>
            </w:pPr>
          </w:p>
        </w:tc>
        <w:tc>
          <w:tcPr>
            <w:tcW w:w="7371" w:type="dxa"/>
          </w:tcPr>
          <w:p w14:paraId="4D5480EA" w14:textId="77777777" w:rsidR="00C50A02" w:rsidRPr="007C6AEE" w:rsidRDefault="00C50A02" w:rsidP="000021C4">
            <w:pPr>
              <w:pStyle w:val="a3"/>
              <w:spacing w:before="0" w:beforeAutospacing="0" w:after="0" w:afterAutospacing="0"/>
              <w:ind w:right="-108"/>
              <w:jc w:val="both"/>
              <w:rPr>
                <w:rFonts w:ascii="Arial" w:hAnsi="Arial" w:cs="Arial"/>
                <w:sz w:val="20"/>
                <w:szCs w:val="20"/>
              </w:rPr>
            </w:pPr>
            <w:r w:rsidRPr="007C6AEE">
              <w:rPr>
                <w:rFonts w:ascii="Arial" w:hAnsi="Arial" w:cs="Arial"/>
                <w:sz w:val="20"/>
                <w:szCs w:val="20"/>
              </w:rPr>
              <w:t>совокупность программ для электронных вычислительных машин и иной информации, содержащейся</w:t>
            </w:r>
            <w:r w:rsidR="000021C4" w:rsidRPr="007C6AEE">
              <w:rPr>
                <w:rFonts w:ascii="Arial" w:hAnsi="Arial" w:cs="Arial"/>
                <w:sz w:val="20"/>
                <w:szCs w:val="20"/>
              </w:rPr>
              <w:t xml:space="preserve"> в информационной </w:t>
            </w:r>
            <w:r w:rsidRPr="007C6AEE">
              <w:rPr>
                <w:rFonts w:ascii="Arial" w:hAnsi="Arial" w:cs="Arial"/>
                <w:sz w:val="20"/>
                <w:szCs w:val="20"/>
              </w:rPr>
              <w:t>системе,</w:t>
            </w:r>
            <w:r w:rsidR="000021C4" w:rsidRPr="007C6AEE">
              <w:rPr>
                <w:rFonts w:ascii="Arial" w:hAnsi="Arial" w:cs="Arial"/>
                <w:sz w:val="20"/>
                <w:szCs w:val="20"/>
              </w:rPr>
              <w:t xml:space="preserve"> </w:t>
            </w:r>
            <w:r w:rsidRPr="007C6AEE">
              <w:rPr>
                <w:rFonts w:ascii="Arial" w:hAnsi="Arial" w:cs="Arial"/>
                <w:sz w:val="20"/>
                <w:szCs w:val="20"/>
              </w:rPr>
              <w:t xml:space="preserve">доступ к которой обеспечивается посредством информационно-телекоммуникационной сети Интернет по доменному </w:t>
            </w:r>
            <w:proofErr w:type="gramStart"/>
            <w:r w:rsidRPr="007C6AEE">
              <w:rPr>
                <w:rFonts w:ascii="Arial" w:hAnsi="Arial" w:cs="Arial"/>
                <w:sz w:val="20"/>
                <w:szCs w:val="20"/>
              </w:rPr>
              <w:t>имени</w:t>
            </w:r>
            <w:r w:rsidR="000021C4" w:rsidRPr="007C6AEE">
              <w:rPr>
                <w:rFonts w:ascii="Arial" w:hAnsi="Arial" w:cs="Arial"/>
                <w:sz w:val="20"/>
                <w:szCs w:val="20"/>
              </w:rPr>
              <w:t>:</w:t>
            </w:r>
            <w:r w:rsidR="004B282C" w:rsidRPr="007C6AEE">
              <w:rPr>
                <w:rFonts w:ascii="Arial" w:hAnsi="Arial" w:cs="Arial"/>
                <w:sz w:val="20"/>
                <w:szCs w:val="20"/>
              </w:rPr>
              <w:t xml:space="preserve"> </w:t>
            </w:r>
            <w:r w:rsidR="00F41F44">
              <w:t xml:space="preserve"> </w:t>
            </w:r>
            <w:r w:rsidR="00F41F44" w:rsidRPr="003F0CE6">
              <w:rPr>
                <w:rFonts w:ascii="Arial" w:hAnsi="Arial" w:cs="Arial"/>
                <w:sz w:val="20"/>
                <w:szCs w:val="20"/>
              </w:rPr>
              <w:t>rsl-research.garagemca.org</w:t>
            </w:r>
            <w:proofErr w:type="gramEnd"/>
            <w:r w:rsidR="004B282C" w:rsidRPr="003F0CE6">
              <w:rPr>
                <w:rFonts w:ascii="Arial" w:hAnsi="Arial" w:cs="Arial"/>
                <w:sz w:val="20"/>
                <w:szCs w:val="20"/>
              </w:rPr>
              <w:t>.</w:t>
            </w:r>
          </w:p>
          <w:p w14:paraId="3DE27F31" w14:textId="77777777" w:rsidR="00C50A02" w:rsidRPr="007C6AEE" w:rsidRDefault="00C50A02" w:rsidP="0004281A">
            <w:pPr>
              <w:pStyle w:val="a3"/>
              <w:spacing w:before="0" w:beforeAutospacing="0" w:after="0" w:afterAutospacing="0"/>
              <w:jc w:val="both"/>
              <w:rPr>
                <w:rStyle w:val="a4"/>
                <w:rFonts w:ascii="Arial" w:hAnsi="Arial" w:cs="Arial"/>
                <w:sz w:val="20"/>
                <w:szCs w:val="20"/>
              </w:rPr>
            </w:pPr>
          </w:p>
        </w:tc>
      </w:tr>
      <w:tr w:rsidR="00C50A02" w:rsidRPr="007C6AEE" w14:paraId="25BE869C" w14:textId="77777777" w:rsidTr="007C6AEE">
        <w:tc>
          <w:tcPr>
            <w:tcW w:w="1418" w:type="dxa"/>
          </w:tcPr>
          <w:p w14:paraId="7E126380" w14:textId="77777777" w:rsidR="00C50A02" w:rsidRPr="007C6AEE" w:rsidRDefault="00C50A02" w:rsidP="00C50A02">
            <w:pPr>
              <w:pStyle w:val="a3"/>
              <w:tabs>
                <w:tab w:val="left" w:pos="284"/>
              </w:tabs>
              <w:spacing w:before="0" w:beforeAutospacing="0" w:after="0" w:afterAutospacing="0"/>
              <w:ind w:left="-108"/>
              <w:jc w:val="both"/>
              <w:rPr>
                <w:rStyle w:val="a4"/>
                <w:rFonts w:ascii="Arial" w:hAnsi="Arial" w:cs="Arial"/>
                <w:sz w:val="20"/>
                <w:szCs w:val="20"/>
              </w:rPr>
            </w:pPr>
            <w:r w:rsidRPr="007C6AEE">
              <w:rPr>
                <w:rStyle w:val="a4"/>
                <w:rFonts w:ascii="Arial" w:hAnsi="Arial" w:cs="Arial"/>
                <w:sz w:val="20"/>
                <w:szCs w:val="20"/>
              </w:rPr>
              <w:t>«</w:t>
            </w:r>
            <w:proofErr w:type="spellStart"/>
            <w:r w:rsidRPr="007C6AEE">
              <w:rPr>
                <w:rStyle w:val="a4"/>
                <w:rFonts w:ascii="Arial" w:hAnsi="Arial" w:cs="Arial"/>
                <w:sz w:val="20"/>
                <w:szCs w:val="20"/>
              </w:rPr>
              <w:t>Виджет</w:t>
            </w:r>
            <w:proofErr w:type="spellEnd"/>
            <w:r w:rsidRPr="007C6AEE">
              <w:rPr>
                <w:rStyle w:val="a4"/>
                <w:rFonts w:ascii="Arial" w:hAnsi="Arial" w:cs="Arial"/>
                <w:sz w:val="20"/>
                <w:szCs w:val="20"/>
              </w:rPr>
              <w:t xml:space="preserve">» </w:t>
            </w:r>
          </w:p>
          <w:p w14:paraId="22801DD6" w14:textId="77777777" w:rsidR="00C50A02" w:rsidRPr="007C6AEE" w:rsidRDefault="00C50A02" w:rsidP="0004281A">
            <w:pPr>
              <w:pStyle w:val="a3"/>
              <w:spacing w:before="0" w:beforeAutospacing="0" w:after="0" w:afterAutospacing="0"/>
              <w:jc w:val="both"/>
              <w:rPr>
                <w:rStyle w:val="a4"/>
                <w:rFonts w:ascii="Arial" w:hAnsi="Arial" w:cs="Arial"/>
                <w:sz w:val="20"/>
                <w:szCs w:val="20"/>
              </w:rPr>
            </w:pPr>
          </w:p>
        </w:tc>
        <w:tc>
          <w:tcPr>
            <w:tcW w:w="7371" w:type="dxa"/>
          </w:tcPr>
          <w:p w14:paraId="280569CB" w14:textId="77777777" w:rsidR="000021C4" w:rsidRPr="007C6AEE" w:rsidRDefault="00C50A02" w:rsidP="000021C4">
            <w:pPr>
              <w:pStyle w:val="a3"/>
              <w:tabs>
                <w:tab w:val="left" w:pos="284"/>
              </w:tabs>
              <w:spacing w:before="0" w:beforeAutospacing="0" w:after="0" w:afterAutospacing="0"/>
              <w:jc w:val="both"/>
              <w:rPr>
                <w:rStyle w:val="a4"/>
                <w:rFonts w:ascii="Arial" w:hAnsi="Arial" w:cs="Arial"/>
                <w:b w:val="0"/>
                <w:sz w:val="20"/>
                <w:szCs w:val="20"/>
              </w:rPr>
            </w:pPr>
            <w:r w:rsidRPr="007C6AEE">
              <w:rPr>
                <w:rStyle w:val="a4"/>
                <w:rFonts w:ascii="Arial" w:hAnsi="Arial" w:cs="Arial"/>
                <w:b w:val="0"/>
                <w:sz w:val="20"/>
                <w:szCs w:val="20"/>
              </w:rPr>
              <w:t>размещенный на Сайте</w:t>
            </w:r>
            <w:r w:rsidR="000021C4" w:rsidRPr="007C6AEE">
              <w:rPr>
                <w:rStyle w:val="a4"/>
                <w:rFonts w:ascii="Arial" w:hAnsi="Arial" w:cs="Arial"/>
                <w:b w:val="0"/>
                <w:sz w:val="20"/>
                <w:szCs w:val="20"/>
              </w:rPr>
              <w:t xml:space="preserve"> графический модуль, предназначенный для передачи </w:t>
            </w:r>
            <w:r w:rsidR="00E765FD" w:rsidRPr="007C6AEE">
              <w:rPr>
                <w:rStyle w:val="a4"/>
                <w:rFonts w:ascii="Arial" w:hAnsi="Arial" w:cs="Arial"/>
                <w:b w:val="0"/>
                <w:sz w:val="20"/>
                <w:szCs w:val="20"/>
              </w:rPr>
              <w:t xml:space="preserve">Лицензиату </w:t>
            </w:r>
            <w:r w:rsidR="000021C4" w:rsidRPr="007C6AEE">
              <w:rPr>
                <w:rStyle w:val="a4"/>
                <w:rFonts w:ascii="Arial" w:hAnsi="Arial" w:cs="Arial"/>
                <w:b w:val="0"/>
                <w:sz w:val="20"/>
                <w:szCs w:val="20"/>
              </w:rPr>
              <w:t xml:space="preserve">текстовых и цифровых значений в целях заключения Договора. </w:t>
            </w:r>
          </w:p>
          <w:p w14:paraId="72B85C6C" w14:textId="77777777" w:rsidR="000021C4" w:rsidRPr="007C6AEE" w:rsidRDefault="000021C4" w:rsidP="000021C4">
            <w:pPr>
              <w:pStyle w:val="a3"/>
              <w:tabs>
                <w:tab w:val="left" w:pos="284"/>
              </w:tabs>
              <w:spacing w:before="0" w:beforeAutospacing="0" w:after="0" w:afterAutospacing="0"/>
              <w:jc w:val="both"/>
              <w:rPr>
                <w:rStyle w:val="a4"/>
                <w:rFonts w:ascii="Arial" w:hAnsi="Arial" w:cs="Arial"/>
                <w:sz w:val="20"/>
                <w:szCs w:val="20"/>
              </w:rPr>
            </w:pPr>
          </w:p>
        </w:tc>
      </w:tr>
    </w:tbl>
    <w:p w14:paraId="193ECD64" w14:textId="77777777" w:rsidR="00C50A02" w:rsidRPr="007C6AEE" w:rsidRDefault="00C50A02" w:rsidP="000C60BA">
      <w:pPr>
        <w:pStyle w:val="a3"/>
        <w:spacing w:before="0" w:beforeAutospacing="0" w:after="0" w:afterAutospacing="0"/>
        <w:jc w:val="both"/>
        <w:rPr>
          <w:rStyle w:val="a4"/>
          <w:rFonts w:ascii="Arial" w:hAnsi="Arial" w:cs="Arial"/>
          <w:sz w:val="20"/>
          <w:szCs w:val="20"/>
        </w:rPr>
      </w:pPr>
    </w:p>
    <w:p w14:paraId="195A2A15" w14:textId="77777777" w:rsidR="00C50A02" w:rsidRPr="007C6AEE" w:rsidRDefault="00C50A02" w:rsidP="00C50A02">
      <w:pPr>
        <w:pStyle w:val="1"/>
        <w:numPr>
          <w:ilvl w:val="0"/>
          <w:numId w:val="12"/>
        </w:numPr>
        <w:spacing w:before="0" w:after="0"/>
        <w:ind w:left="567" w:hanging="567"/>
        <w:jc w:val="both"/>
        <w:rPr>
          <w:rFonts w:ascii="Arial" w:hAnsi="Arial" w:cs="Arial"/>
          <w:color w:val="auto"/>
          <w:sz w:val="20"/>
          <w:szCs w:val="20"/>
        </w:rPr>
      </w:pPr>
      <w:r w:rsidRPr="007C6AEE">
        <w:rPr>
          <w:rFonts w:ascii="Arial" w:hAnsi="Arial" w:cs="Arial"/>
          <w:color w:val="auto"/>
          <w:sz w:val="20"/>
          <w:szCs w:val="20"/>
        </w:rPr>
        <w:t xml:space="preserve">ПОРЯДОК ЗАКЛЮЧЕНИЯ </w:t>
      </w:r>
      <w:r w:rsidR="00E765FD" w:rsidRPr="007C6AEE">
        <w:rPr>
          <w:rFonts w:ascii="Arial" w:hAnsi="Arial" w:cs="Arial"/>
          <w:color w:val="auto"/>
          <w:sz w:val="20"/>
          <w:szCs w:val="20"/>
        </w:rPr>
        <w:t>ЛИЦЕНЗИОННОГО ДОГОВОРА</w:t>
      </w:r>
    </w:p>
    <w:p w14:paraId="330D164F" w14:textId="77777777" w:rsidR="00C50A02" w:rsidRPr="007C6AEE" w:rsidRDefault="00C50A02" w:rsidP="00C50A02">
      <w:pPr>
        <w:rPr>
          <w:rFonts w:ascii="Arial" w:hAnsi="Arial" w:cs="Arial"/>
          <w:color w:val="auto"/>
          <w:sz w:val="20"/>
          <w:szCs w:val="20"/>
        </w:rPr>
      </w:pPr>
    </w:p>
    <w:p w14:paraId="181DB4C3" w14:textId="77777777" w:rsidR="00C50A02" w:rsidRPr="007C6AEE" w:rsidRDefault="00C50A02" w:rsidP="00C50A02">
      <w:pPr>
        <w:autoSpaceDE w:val="0"/>
        <w:autoSpaceDN w:val="0"/>
        <w:adjustRightInd w:val="0"/>
        <w:ind w:left="567"/>
        <w:jc w:val="both"/>
        <w:rPr>
          <w:rFonts w:ascii="Arial" w:hAnsi="Arial" w:cs="Arial"/>
          <w:color w:val="auto"/>
          <w:sz w:val="20"/>
          <w:szCs w:val="20"/>
        </w:rPr>
      </w:pPr>
      <w:r w:rsidRPr="007C6AEE">
        <w:rPr>
          <w:rFonts w:ascii="Arial" w:hAnsi="Arial" w:cs="Arial"/>
          <w:color w:val="auto"/>
          <w:sz w:val="20"/>
          <w:szCs w:val="20"/>
        </w:rPr>
        <w:t xml:space="preserve">В соответствии со статьями 4З5 и 438 ГК РФ Договор заключается путем акцепта условий изложенных в разделе </w:t>
      </w:r>
      <w:r w:rsidRPr="007C6AEE">
        <w:rPr>
          <w:rFonts w:ascii="Arial" w:hAnsi="Arial" w:cs="Arial"/>
          <w:color w:val="auto"/>
          <w:sz w:val="20"/>
          <w:szCs w:val="20"/>
          <w:lang w:val="en-US"/>
        </w:rPr>
        <w:t>III</w:t>
      </w:r>
      <w:r w:rsidRPr="007C6AEE">
        <w:rPr>
          <w:rFonts w:ascii="Arial" w:hAnsi="Arial" w:cs="Arial"/>
          <w:color w:val="auto"/>
          <w:sz w:val="20"/>
          <w:szCs w:val="20"/>
        </w:rPr>
        <w:t xml:space="preserve"> Оферты любым физическим лицом, то есть выражением полного и безоговорочного принятия условий Договора.</w:t>
      </w:r>
    </w:p>
    <w:p w14:paraId="46AC4B12" w14:textId="77777777" w:rsidR="00C50A02" w:rsidRPr="007C6AEE" w:rsidRDefault="00C50A02" w:rsidP="00C50A02">
      <w:pPr>
        <w:autoSpaceDE w:val="0"/>
        <w:autoSpaceDN w:val="0"/>
        <w:adjustRightInd w:val="0"/>
        <w:ind w:left="567"/>
        <w:jc w:val="both"/>
        <w:rPr>
          <w:rFonts w:ascii="Arial" w:hAnsi="Arial" w:cs="Arial"/>
          <w:color w:val="auto"/>
          <w:sz w:val="20"/>
          <w:szCs w:val="20"/>
        </w:rPr>
      </w:pPr>
    </w:p>
    <w:p w14:paraId="5AC8CE26" w14:textId="77777777" w:rsidR="00C50A02" w:rsidRPr="007C6AEE" w:rsidRDefault="00C50A02" w:rsidP="00C50A02">
      <w:pPr>
        <w:pStyle w:val="a3"/>
        <w:spacing w:before="0" w:beforeAutospacing="0" w:after="0" w:afterAutospacing="0"/>
        <w:ind w:left="567"/>
        <w:jc w:val="both"/>
        <w:rPr>
          <w:rStyle w:val="a4"/>
          <w:rFonts w:ascii="Arial" w:hAnsi="Arial" w:cs="Arial"/>
          <w:b w:val="0"/>
          <w:sz w:val="20"/>
          <w:szCs w:val="20"/>
        </w:rPr>
      </w:pPr>
      <w:r w:rsidRPr="007C6AEE">
        <w:rPr>
          <w:rStyle w:val="a4"/>
          <w:rFonts w:ascii="Arial" w:hAnsi="Arial" w:cs="Arial"/>
          <w:b w:val="0"/>
          <w:sz w:val="20"/>
          <w:szCs w:val="20"/>
        </w:rPr>
        <w:t xml:space="preserve">Акцептом считается последовательное осуществление следующих действий: </w:t>
      </w:r>
    </w:p>
    <w:p w14:paraId="64997520" w14:textId="77777777" w:rsidR="00E765FD" w:rsidRPr="007C6AEE" w:rsidRDefault="00C50A02" w:rsidP="007C6AEE">
      <w:pPr>
        <w:pStyle w:val="a3"/>
        <w:numPr>
          <w:ilvl w:val="0"/>
          <w:numId w:val="10"/>
        </w:numPr>
        <w:tabs>
          <w:tab w:val="left" w:pos="284"/>
        </w:tabs>
        <w:spacing w:before="0" w:beforeAutospacing="0" w:after="0" w:afterAutospacing="0"/>
        <w:ind w:left="851" w:hanging="284"/>
        <w:jc w:val="both"/>
        <w:rPr>
          <w:rStyle w:val="a4"/>
          <w:rFonts w:ascii="Arial" w:hAnsi="Arial" w:cs="Arial"/>
          <w:b w:val="0"/>
          <w:sz w:val="20"/>
          <w:szCs w:val="20"/>
        </w:rPr>
      </w:pPr>
      <w:r w:rsidRPr="007C6AEE">
        <w:rPr>
          <w:rStyle w:val="a4"/>
          <w:rFonts w:ascii="Arial" w:hAnsi="Arial" w:cs="Arial"/>
          <w:b w:val="0"/>
          <w:sz w:val="20"/>
          <w:szCs w:val="20"/>
        </w:rPr>
        <w:t>Внесение достоверной и актуальной информации о себе в соответствующие поля ввода</w:t>
      </w:r>
      <w:r w:rsidR="00E765FD" w:rsidRPr="007C6AEE">
        <w:rPr>
          <w:rStyle w:val="a4"/>
          <w:rFonts w:ascii="Arial" w:hAnsi="Arial" w:cs="Arial"/>
          <w:b w:val="0"/>
          <w:sz w:val="20"/>
          <w:szCs w:val="20"/>
        </w:rPr>
        <w:t xml:space="preserve"> в </w:t>
      </w:r>
      <w:proofErr w:type="spellStart"/>
      <w:r w:rsidR="00E765FD" w:rsidRPr="007C6AEE">
        <w:rPr>
          <w:rStyle w:val="a4"/>
          <w:rFonts w:ascii="Arial" w:hAnsi="Arial" w:cs="Arial"/>
          <w:b w:val="0"/>
          <w:sz w:val="20"/>
          <w:szCs w:val="20"/>
        </w:rPr>
        <w:t>Виджете</w:t>
      </w:r>
      <w:proofErr w:type="spellEnd"/>
      <w:r w:rsidRPr="007C6AEE">
        <w:rPr>
          <w:rStyle w:val="a4"/>
          <w:rFonts w:ascii="Arial" w:hAnsi="Arial" w:cs="Arial"/>
          <w:b w:val="0"/>
          <w:sz w:val="20"/>
          <w:szCs w:val="20"/>
        </w:rPr>
        <w:t>: «</w:t>
      </w:r>
      <w:r w:rsidR="00E765FD" w:rsidRPr="007C6AEE">
        <w:rPr>
          <w:rStyle w:val="a4"/>
          <w:rFonts w:ascii="Arial" w:hAnsi="Arial" w:cs="Arial"/>
          <w:b w:val="0"/>
          <w:sz w:val="20"/>
          <w:szCs w:val="20"/>
        </w:rPr>
        <w:t xml:space="preserve">ФИО», «Телефон», </w:t>
      </w:r>
      <w:r w:rsidRPr="007C6AEE">
        <w:rPr>
          <w:rStyle w:val="a4"/>
          <w:rFonts w:ascii="Arial" w:hAnsi="Arial" w:cs="Arial"/>
          <w:b w:val="0"/>
          <w:sz w:val="20"/>
          <w:szCs w:val="20"/>
        </w:rPr>
        <w:t>«</w:t>
      </w:r>
      <w:r w:rsidR="00E765FD" w:rsidRPr="007C6AEE">
        <w:rPr>
          <w:rStyle w:val="a4"/>
          <w:rFonts w:ascii="Arial" w:hAnsi="Arial" w:cs="Arial"/>
          <w:b w:val="0"/>
          <w:sz w:val="20"/>
          <w:szCs w:val="20"/>
          <w:lang w:val="en-US"/>
        </w:rPr>
        <w:t>E</w:t>
      </w:r>
      <w:r w:rsidR="00E765FD" w:rsidRPr="007C6AEE">
        <w:rPr>
          <w:rStyle w:val="a4"/>
          <w:rFonts w:ascii="Arial" w:hAnsi="Arial" w:cs="Arial"/>
          <w:b w:val="0"/>
          <w:sz w:val="20"/>
          <w:szCs w:val="20"/>
        </w:rPr>
        <w:t>-</w:t>
      </w:r>
      <w:r w:rsidRPr="007C6AEE">
        <w:rPr>
          <w:rStyle w:val="a4"/>
          <w:rFonts w:ascii="Arial" w:hAnsi="Arial" w:cs="Arial"/>
          <w:b w:val="0"/>
          <w:sz w:val="20"/>
          <w:szCs w:val="20"/>
          <w:lang w:val="en-US"/>
        </w:rPr>
        <w:t>mail</w:t>
      </w:r>
      <w:r w:rsidRPr="007C6AEE">
        <w:rPr>
          <w:rStyle w:val="a4"/>
          <w:rFonts w:ascii="Arial" w:hAnsi="Arial" w:cs="Arial"/>
          <w:b w:val="0"/>
          <w:sz w:val="20"/>
          <w:szCs w:val="20"/>
        </w:rPr>
        <w:t>»</w:t>
      </w:r>
      <w:r w:rsidR="005467B6" w:rsidRPr="007C6AEE">
        <w:rPr>
          <w:rStyle w:val="a4"/>
          <w:rFonts w:ascii="Arial" w:hAnsi="Arial" w:cs="Arial"/>
          <w:b w:val="0"/>
          <w:sz w:val="20"/>
          <w:szCs w:val="20"/>
        </w:rPr>
        <w:t>;</w:t>
      </w:r>
      <w:r w:rsidRPr="007C6AEE">
        <w:rPr>
          <w:rStyle w:val="a4"/>
          <w:rFonts w:ascii="Arial" w:hAnsi="Arial" w:cs="Arial"/>
          <w:b w:val="0"/>
          <w:sz w:val="20"/>
          <w:szCs w:val="20"/>
        </w:rPr>
        <w:t xml:space="preserve"> </w:t>
      </w:r>
    </w:p>
    <w:p w14:paraId="6E2F26FC" w14:textId="77777777" w:rsidR="007C6AEE" w:rsidRPr="007C6AEE" w:rsidRDefault="007C6AEE" w:rsidP="007C6AEE">
      <w:pPr>
        <w:pStyle w:val="1"/>
        <w:numPr>
          <w:ilvl w:val="0"/>
          <w:numId w:val="10"/>
        </w:numPr>
        <w:shd w:val="clear" w:color="auto" w:fill="FFFFFF"/>
        <w:spacing w:before="0" w:after="0"/>
        <w:ind w:left="851" w:hanging="284"/>
        <w:jc w:val="both"/>
        <w:rPr>
          <w:rStyle w:val="a4"/>
          <w:rFonts w:ascii="Arial" w:hAnsi="Arial" w:cs="Arial"/>
          <w:sz w:val="20"/>
          <w:szCs w:val="20"/>
        </w:rPr>
      </w:pPr>
      <w:r w:rsidRPr="007C6AEE">
        <w:rPr>
          <w:rStyle w:val="a4"/>
          <w:rFonts w:ascii="Arial" w:hAnsi="Arial" w:cs="Arial"/>
          <w:sz w:val="20"/>
          <w:szCs w:val="20"/>
        </w:rPr>
        <w:t xml:space="preserve">Ознакомление с политикой Частного учреждения культуры «Музей современного искусства «ГАРАЖ» </w:t>
      </w:r>
      <w:r w:rsidRPr="007C6AEE">
        <w:rPr>
          <w:rFonts w:ascii="Arial" w:hAnsi="Arial" w:cs="Arial"/>
          <w:b w:val="0"/>
          <w:color w:val="262626"/>
          <w:sz w:val="20"/>
          <w:szCs w:val="20"/>
        </w:rPr>
        <w:t>в отношении обработки и защиты персональных данных</w:t>
      </w:r>
      <w:r w:rsidRPr="007C6AEE">
        <w:rPr>
          <w:rStyle w:val="a4"/>
          <w:rFonts w:ascii="Arial" w:hAnsi="Arial" w:cs="Arial"/>
          <w:sz w:val="20"/>
          <w:szCs w:val="20"/>
        </w:rPr>
        <w:t>, предоставление своего согласия на обработку персональных данных и проставление символа в специальном поле напротив заголовка «Я даю свое согласие на обработку персональных данных»;</w:t>
      </w:r>
    </w:p>
    <w:p w14:paraId="21F79400" w14:textId="77777777" w:rsidR="00C50A02" w:rsidRPr="007C6AEE" w:rsidRDefault="00E765FD" w:rsidP="007C6AEE">
      <w:pPr>
        <w:pStyle w:val="a3"/>
        <w:numPr>
          <w:ilvl w:val="0"/>
          <w:numId w:val="10"/>
        </w:numPr>
        <w:tabs>
          <w:tab w:val="left" w:pos="284"/>
        </w:tabs>
        <w:spacing w:before="0" w:beforeAutospacing="0" w:after="0" w:afterAutospacing="0"/>
        <w:ind w:left="851" w:hanging="284"/>
        <w:jc w:val="both"/>
        <w:rPr>
          <w:rFonts w:ascii="Arial" w:hAnsi="Arial" w:cs="Arial"/>
          <w:b/>
          <w:bCs/>
          <w:sz w:val="20"/>
          <w:szCs w:val="20"/>
        </w:rPr>
      </w:pPr>
      <w:r w:rsidRPr="007C6AEE">
        <w:rPr>
          <w:rStyle w:val="a4"/>
          <w:rFonts w:ascii="Arial" w:hAnsi="Arial" w:cs="Arial"/>
          <w:b w:val="0"/>
          <w:sz w:val="20"/>
          <w:szCs w:val="20"/>
        </w:rPr>
        <w:t>О</w:t>
      </w:r>
      <w:r w:rsidR="005467B6" w:rsidRPr="007C6AEE">
        <w:rPr>
          <w:rStyle w:val="a4"/>
          <w:rFonts w:ascii="Arial" w:hAnsi="Arial" w:cs="Arial"/>
          <w:b w:val="0"/>
          <w:sz w:val="20"/>
          <w:szCs w:val="20"/>
        </w:rPr>
        <w:t xml:space="preserve">знакомление с условиями настоящей Оферты и </w:t>
      </w:r>
      <w:r w:rsidR="00C50A02" w:rsidRPr="007C6AEE">
        <w:rPr>
          <w:rStyle w:val="a4"/>
          <w:rFonts w:ascii="Arial" w:hAnsi="Arial" w:cs="Arial"/>
          <w:b w:val="0"/>
          <w:sz w:val="20"/>
          <w:szCs w:val="20"/>
        </w:rPr>
        <w:t>п</w:t>
      </w:r>
      <w:r w:rsidR="00C50A02" w:rsidRPr="007C6AEE">
        <w:rPr>
          <w:rFonts w:ascii="Arial" w:hAnsi="Arial" w:cs="Arial"/>
          <w:sz w:val="20"/>
          <w:szCs w:val="20"/>
        </w:rPr>
        <w:t>роставление символа в специальном поле напротив заголовка «</w:t>
      </w:r>
      <w:r w:rsidR="007C6AEE" w:rsidRPr="007C6AEE">
        <w:rPr>
          <w:rFonts w:ascii="Arial" w:hAnsi="Arial" w:cs="Arial"/>
          <w:sz w:val="20"/>
          <w:szCs w:val="20"/>
        </w:rPr>
        <w:t>Я с</w:t>
      </w:r>
      <w:r w:rsidR="00C50A02" w:rsidRPr="007C6AEE">
        <w:rPr>
          <w:rFonts w:ascii="Arial" w:hAnsi="Arial" w:cs="Arial"/>
          <w:sz w:val="20"/>
          <w:szCs w:val="20"/>
        </w:rPr>
        <w:t>огласен с офертой</w:t>
      </w:r>
      <w:r w:rsidR="007C6AEE" w:rsidRPr="007C6AEE">
        <w:rPr>
          <w:rFonts w:ascii="Arial" w:hAnsi="Arial" w:cs="Arial"/>
          <w:sz w:val="20"/>
          <w:szCs w:val="20"/>
        </w:rPr>
        <w:t>»</w:t>
      </w:r>
      <w:r w:rsidR="00C50A02" w:rsidRPr="007C6AEE">
        <w:rPr>
          <w:rFonts w:ascii="Arial" w:hAnsi="Arial" w:cs="Arial"/>
          <w:sz w:val="20"/>
          <w:szCs w:val="20"/>
        </w:rPr>
        <w:t xml:space="preserve"> и нажатие кнопки «Продолжить»;</w:t>
      </w:r>
    </w:p>
    <w:p w14:paraId="31F5809E" w14:textId="77777777" w:rsidR="00E765FD" w:rsidRPr="007C6AEE" w:rsidRDefault="00E765FD" w:rsidP="007C6AEE">
      <w:pPr>
        <w:pStyle w:val="a3"/>
        <w:numPr>
          <w:ilvl w:val="0"/>
          <w:numId w:val="10"/>
        </w:numPr>
        <w:tabs>
          <w:tab w:val="left" w:pos="284"/>
        </w:tabs>
        <w:spacing w:before="0" w:beforeAutospacing="0" w:after="0" w:afterAutospacing="0"/>
        <w:ind w:left="851" w:hanging="284"/>
        <w:jc w:val="both"/>
        <w:rPr>
          <w:rFonts w:ascii="Arial" w:hAnsi="Arial" w:cs="Arial"/>
          <w:b/>
          <w:bCs/>
          <w:sz w:val="20"/>
          <w:szCs w:val="20"/>
        </w:rPr>
      </w:pPr>
      <w:r w:rsidRPr="007C6AEE">
        <w:rPr>
          <w:rFonts w:ascii="Arial" w:hAnsi="Arial" w:cs="Arial"/>
          <w:sz w:val="20"/>
          <w:szCs w:val="20"/>
        </w:rPr>
        <w:t>Создание видеоматериалов, включающих в себя видеозапись ответов на вопросы указанные в анкете, размещенной на Сайте с использованием русского жестового языка</w:t>
      </w:r>
      <w:r w:rsidR="007C6AEE" w:rsidRPr="007C6AEE">
        <w:rPr>
          <w:rFonts w:ascii="Arial" w:hAnsi="Arial" w:cs="Arial"/>
          <w:sz w:val="20"/>
          <w:szCs w:val="20"/>
        </w:rPr>
        <w:t>,</w:t>
      </w:r>
      <w:r w:rsidRPr="007C6AEE">
        <w:rPr>
          <w:rFonts w:ascii="Arial" w:hAnsi="Arial" w:cs="Arial"/>
          <w:sz w:val="20"/>
          <w:szCs w:val="20"/>
        </w:rPr>
        <w:t xml:space="preserve"> загрузка их на Сайт</w:t>
      </w:r>
      <w:r w:rsidR="007C6AEE" w:rsidRPr="007C6AEE">
        <w:rPr>
          <w:rFonts w:ascii="Arial" w:hAnsi="Arial" w:cs="Arial"/>
          <w:sz w:val="20"/>
          <w:szCs w:val="20"/>
        </w:rPr>
        <w:t xml:space="preserve"> и нажатие кнопки «Продолжить»</w:t>
      </w:r>
      <w:r w:rsidRPr="007C6AEE">
        <w:rPr>
          <w:rFonts w:ascii="Arial" w:hAnsi="Arial" w:cs="Arial"/>
          <w:sz w:val="20"/>
          <w:szCs w:val="20"/>
        </w:rPr>
        <w:t>.</w:t>
      </w:r>
    </w:p>
    <w:p w14:paraId="32540537" w14:textId="77777777" w:rsidR="00723984" w:rsidRPr="007C6AEE" w:rsidRDefault="00723984" w:rsidP="007C6AEE">
      <w:pPr>
        <w:autoSpaceDE w:val="0"/>
        <w:autoSpaceDN w:val="0"/>
        <w:adjustRightInd w:val="0"/>
        <w:jc w:val="both"/>
        <w:rPr>
          <w:rFonts w:ascii="Arial" w:hAnsi="Arial" w:cs="Arial"/>
          <w:color w:val="auto"/>
          <w:sz w:val="20"/>
          <w:szCs w:val="20"/>
        </w:rPr>
      </w:pPr>
    </w:p>
    <w:p w14:paraId="5C58E453" w14:textId="77777777" w:rsidR="00C50A02" w:rsidRPr="007C6AEE" w:rsidRDefault="00C50A02" w:rsidP="00C50A02">
      <w:pPr>
        <w:autoSpaceDE w:val="0"/>
        <w:autoSpaceDN w:val="0"/>
        <w:adjustRightInd w:val="0"/>
        <w:ind w:left="567"/>
        <w:jc w:val="both"/>
        <w:rPr>
          <w:rFonts w:ascii="Arial" w:hAnsi="Arial" w:cs="Arial"/>
          <w:color w:val="auto"/>
          <w:sz w:val="20"/>
          <w:szCs w:val="20"/>
        </w:rPr>
      </w:pPr>
      <w:r w:rsidRPr="007C6AEE">
        <w:rPr>
          <w:rFonts w:ascii="Arial" w:hAnsi="Arial" w:cs="Arial"/>
          <w:color w:val="auto"/>
          <w:sz w:val="20"/>
          <w:szCs w:val="20"/>
        </w:rPr>
        <w:t xml:space="preserve">С момента </w:t>
      </w:r>
      <w:r w:rsidR="00E765FD" w:rsidRPr="007C6AEE">
        <w:rPr>
          <w:rFonts w:ascii="Arial" w:hAnsi="Arial" w:cs="Arial"/>
          <w:color w:val="auto"/>
          <w:sz w:val="20"/>
          <w:szCs w:val="20"/>
        </w:rPr>
        <w:t>загрузки видео</w:t>
      </w:r>
      <w:r w:rsidR="007C6AEE" w:rsidRPr="007C6AEE">
        <w:rPr>
          <w:rFonts w:ascii="Arial" w:hAnsi="Arial" w:cs="Arial"/>
          <w:color w:val="auto"/>
          <w:sz w:val="20"/>
          <w:szCs w:val="20"/>
        </w:rPr>
        <w:t xml:space="preserve">материалов </w:t>
      </w:r>
      <w:r w:rsidR="00E765FD" w:rsidRPr="007C6AEE">
        <w:rPr>
          <w:rFonts w:ascii="Arial" w:hAnsi="Arial" w:cs="Arial"/>
          <w:color w:val="auto"/>
          <w:sz w:val="20"/>
          <w:szCs w:val="20"/>
        </w:rPr>
        <w:t xml:space="preserve">на Сайт </w:t>
      </w:r>
      <w:r w:rsidRPr="007C6AEE">
        <w:rPr>
          <w:rFonts w:ascii="Arial" w:hAnsi="Arial" w:cs="Arial"/>
          <w:color w:val="auto"/>
          <w:sz w:val="20"/>
          <w:szCs w:val="20"/>
        </w:rPr>
        <w:t>и в случае верного последовательного выполнения всех вышеуказанных действий, Договор считается заключенным в письменной форме. Местом заключения Договора считается город Москва.</w:t>
      </w:r>
    </w:p>
    <w:p w14:paraId="593C19B8" w14:textId="77777777" w:rsidR="00333F7D" w:rsidRPr="007C6AEE" w:rsidRDefault="00333F7D" w:rsidP="00C50A02">
      <w:pPr>
        <w:autoSpaceDE w:val="0"/>
        <w:autoSpaceDN w:val="0"/>
        <w:adjustRightInd w:val="0"/>
        <w:ind w:left="567"/>
        <w:jc w:val="both"/>
        <w:rPr>
          <w:rFonts w:ascii="Arial" w:hAnsi="Arial" w:cs="Arial"/>
          <w:color w:val="auto"/>
          <w:sz w:val="20"/>
          <w:szCs w:val="20"/>
        </w:rPr>
      </w:pPr>
    </w:p>
    <w:p w14:paraId="71B39250" w14:textId="77777777" w:rsidR="000E16B4" w:rsidRPr="007C6AEE" w:rsidRDefault="000E16B4" w:rsidP="007C6AEE">
      <w:pPr>
        <w:autoSpaceDE w:val="0"/>
        <w:autoSpaceDN w:val="0"/>
        <w:adjustRightInd w:val="0"/>
        <w:jc w:val="both"/>
        <w:rPr>
          <w:rFonts w:ascii="Arial" w:hAnsi="Arial" w:cs="Arial"/>
          <w:color w:val="auto"/>
          <w:sz w:val="20"/>
          <w:szCs w:val="20"/>
        </w:rPr>
      </w:pPr>
    </w:p>
    <w:p w14:paraId="11010B8A" w14:textId="77777777" w:rsidR="001E77C3" w:rsidRPr="007C6AEE" w:rsidRDefault="001E77C3" w:rsidP="00723984">
      <w:pPr>
        <w:pStyle w:val="a3"/>
        <w:numPr>
          <w:ilvl w:val="0"/>
          <w:numId w:val="12"/>
        </w:numPr>
        <w:spacing w:before="0" w:beforeAutospacing="0" w:after="0" w:afterAutospacing="0"/>
        <w:ind w:left="567" w:hanging="567"/>
        <w:jc w:val="both"/>
        <w:rPr>
          <w:rStyle w:val="a4"/>
          <w:rFonts w:ascii="Arial" w:hAnsi="Arial" w:cs="Arial"/>
          <w:sz w:val="20"/>
          <w:szCs w:val="20"/>
        </w:rPr>
      </w:pPr>
      <w:r w:rsidRPr="007C6AEE">
        <w:rPr>
          <w:rStyle w:val="a4"/>
          <w:rFonts w:ascii="Arial" w:hAnsi="Arial" w:cs="Arial"/>
          <w:sz w:val="20"/>
          <w:szCs w:val="20"/>
        </w:rPr>
        <w:t>УСЛОВИЯ</w:t>
      </w:r>
      <w:r w:rsidR="00E765FD" w:rsidRPr="007C6AEE">
        <w:rPr>
          <w:rStyle w:val="a4"/>
          <w:rFonts w:ascii="Arial" w:hAnsi="Arial" w:cs="Arial"/>
          <w:sz w:val="20"/>
          <w:szCs w:val="20"/>
        </w:rPr>
        <w:t xml:space="preserve"> ЛИЦЕНЗИОННОГО ДОГОВОРА</w:t>
      </w:r>
    </w:p>
    <w:p w14:paraId="70246600" w14:textId="77777777" w:rsidR="001E77C3" w:rsidRPr="007C6AEE" w:rsidRDefault="001E77C3" w:rsidP="000C60BA">
      <w:pPr>
        <w:pStyle w:val="a3"/>
        <w:spacing w:before="0" w:beforeAutospacing="0" w:after="0" w:afterAutospacing="0"/>
        <w:jc w:val="both"/>
        <w:rPr>
          <w:rStyle w:val="a4"/>
          <w:rFonts w:ascii="Arial" w:hAnsi="Arial" w:cs="Arial"/>
          <w:sz w:val="20"/>
          <w:szCs w:val="20"/>
        </w:rPr>
      </w:pPr>
    </w:p>
    <w:p w14:paraId="3F6A0908" w14:textId="77777777" w:rsidR="000E16B4" w:rsidRPr="007C6AEE" w:rsidRDefault="000E16B4" w:rsidP="000C60BA">
      <w:pPr>
        <w:pStyle w:val="a3"/>
        <w:spacing w:before="0" w:beforeAutospacing="0" w:after="0" w:afterAutospacing="0"/>
        <w:jc w:val="both"/>
        <w:rPr>
          <w:rStyle w:val="a4"/>
          <w:rFonts w:ascii="Arial" w:hAnsi="Arial" w:cs="Arial"/>
          <w:sz w:val="20"/>
          <w:szCs w:val="20"/>
        </w:rPr>
      </w:pPr>
    </w:p>
    <w:p w14:paraId="61E95BA2" w14:textId="77777777" w:rsidR="00723984" w:rsidRPr="007C6AEE" w:rsidRDefault="00E765FD" w:rsidP="00723984">
      <w:pPr>
        <w:pStyle w:val="a3"/>
        <w:spacing w:before="0" w:beforeAutospacing="0" w:after="0" w:afterAutospacing="0"/>
        <w:jc w:val="center"/>
        <w:rPr>
          <w:rStyle w:val="a4"/>
          <w:rFonts w:ascii="Arial" w:hAnsi="Arial" w:cs="Arial"/>
          <w:sz w:val="20"/>
          <w:szCs w:val="20"/>
        </w:rPr>
      </w:pPr>
      <w:r w:rsidRPr="007C6AEE">
        <w:rPr>
          <w:rStyle w:val="a4"/>
          <w:rFonts w:ascii="Arial" w:hAnsi="Arial" w:cs="Arial"/>
          <w:sz w:val="20"/>
          <w:szCs w:val="20"/>
        </w:rPr>
        <w:t>Лицензионный д</w:t>
      </w:r>
      <w:r w:rsidR="00723984" w:rsidRPr="007C6AEE">
        <w:rPr>
          <w:rStyle w:val="a4"/>
          <w:rFonts w:ascii="Arial" w:hAnsi="Arial" w:cs="Arial"/>
          <w:sz w:val="20"/>
          <w:szCs w:val="20"/>
        </w:rPr>
        <w:t>оговор</w:t>
      </w:r>
    </w:p>
    <w:p w14:paraId="506D4CFD" w14:textId="77777777" w:rsidR="00723984" w:rsidRPr="007C6AEE" w:rsidRDefault="004B282C" w:rsidP="00E765FD">
      <w:pPr>
        <w:pStyle w:val="a3"/>
        <w:spacing w:before="0" w:beforeAutospacing="0" w:after="0" w:afterAutospacing="0"/>
        <w:jc w:val="center"/>
        <w:rPr>
          <w:rStyle w:val="a4"/>
          <w:rFonts w:ascii="Arial" w:hAnsi="Arial" w:cs="Arial"/>
          <w:b w:val="0"/>
          <w:sz w:val="20"/>
          <w:szCs w:val="20"/>
        </w:rPr>
      </w:pPr>
      <w:r w:rsidRPr="007C6AEE">
        <w:rPr>
          <w:rStyle w:val="a4"/>
          <w:rFonts w:ascii="Arial" w:hAnsi="Arial" w:cs="Arial"/>
          <w:b w:val="0"/>
          <w:sz w:val="20"/>
          <w:szCs w:val="20"/>
        </w:rPr>
        <w:t xml:space="preserve">(далее – «Договор») </w:t>
      </w:r>
    </w:p>
    <w:p w14:paraId="0C2F5869" w14:textId="77777777" w:rsidR="00032112" w:rsidRPr="007C6AEE" w:rsidRDefault="00032112" w:rsidP="00723984">
      <w:pPr>
        <w:pStyle w:val="a3"/>
        <w:spacing w:before="0" w:beforeAutospacing="0" w:after="0" w:afterAutospacing="0"/>
        <w:ind w:left="567"/>
        <w:jc w:val="both"/>
        <w:rPr>
          <w:rStyle w:val="a4"/>
          <w:rFonts w:ascii="Arial" w:hAnsi="Arial" w:cs="Arial"/>
          <w:sz w:val="20"/>
          <w:szCs w:val="20"/>
        </w:rPr>
      </w:pPr>
    </w:p>
    <w:p w14:paraId="0F5F6719" w14:textId="77777777" w:rsidR="00723984" w:rsidRPr="007C6AEE" w:rsidRDefault="00723984" w:rsidP="004B282C">
      <w:pPr>
        <w:pStyle w:val="a3"/>
        <w:spacing w:before="0" w:beforeAutospacing="0" w:after="0" w:afterAutospacing="0"/>
        <w:jc w:val="both"/>
        <w:rPr>
          <w:rStyle w:val="a4"/>
          <w:rFonts w:ascii="Arial" w:hAnsi="Arial" w:cs="Arial"/>
          <w:sz w:val="20"/>
          <w:szCs w:val="20"/>
        </w:rPr>
      </w:pPr>
      <w:r w:rsidRPr="007C6AEE">
        <w:rPr>
          <w:rStyle w:val="a4"/>
          <w:rFonts w:ascii="Arial" w:hAnsi="Arial" w:cs="Arial"/>
          <w:sz w:val="20"/>
          <w:szCs w:val="20"/>
        </w:rPr>
        <w:t xml:space="preserve">Стороны Договора: </w:t>
      </w:r>
      <w:r w:rsidR="00E765FD" w:rsidRPr="007C6AEE">
        <w:rPr>
          <w:rStyle w:val="a4"/>
          <w:rFonts w:ascii="Arial" w:hAnsi="Arial" w:cs="Arial"/>
          <w:b w:val="0"/>
          <w:sz w:val="20"/>
          <w:szCs w:val="20"/>
        </w:rPr>
        <w:t xml:space="preserve">Лицензиар </w:t>
      </w:r>
      <w:r w:rsidRPr="007C6AEE">
        <w:rPr>
          <w:rStyle w:val="a4"/>
          <w:rFonts w:ascii="Arial" w:hAnsi="Arial" w:cs="Arial"/>
          <w:b w:val="0"/>
          <w:sz w:val="20"/>
          <w:szCs w:val="20"/>
        </w:rPr>
        <w:t xml:space="preserve">и </w:t>
      </w:r>
      <w:r w:rsidR="00E765FD" w:rsidRPr="007C6AEE">
        <w:rPr>
          <w:rStyle w:val="a4"/>
          <w:rFonts w:ascii="Arial" w:hAnsi="Arial" w:cs="Arial"/>
          <w:b w:val="0"/>
          <w:sz w:val="20"/>
          <w:szCs w:val="20"/>
        </w:rPr>
        <w:t>Лицензиат</w:t>
      </w:r>
      <w:r w:rsidRPr="007C6AEE">
        <w:rPr>
          <w:rStyle w:val="a4"/>
          <w:rFonts w:ascii="Arial" w:hAnsi="Arial" w:cs="Arial"/>
          <w:b w:val="0"/>
          <w:sz w:val="20"/>
          <w:szCs w:val="20"/>
        </w:rPr>
        <w:t>, далее по тексту совместно именуемые «Стороны».</w:t>
      </w:r>
    </w:p>
    <w:p w14:paraId="5A02F156" w14:textId="77777777" w:rsidR="00E765FD" w:rsidRPr="007C6AEE" w:rsidRDefault="00E765FD" w:rsidP="007C6AEE">
      <w:pPr>
        <w:pBdr>
          <w:top w:val="nil"/>
        </w:pBdr>
        <w:jc w:val="both"/>
        <w:rPr>
          <w:rFonts w:ascii="Arial" w:hAnsi="Arial" w:cs="Arial"/>
          <w:color w:val="auto"/>
          <w:sz w:val="20"/>
          <w:szCs w:val="20"/>
        </w:rPr>
      </w:pPr>
    </w:p>
    <w:p w14:paraId="3DF1667B" w14:textId="77777777" w:rsidR="00E765FD" w:rsidRPr="007C6AEE" w:rsidRDefault="00E765FD" w:rsidP="00E765FD">
      <w:pPr>
        <w:numPr>
          <w:ilvl w:val="0"/>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b/>
          <w:bCs/>
          <w:color w:val="auto"/>
          <w:sz w:val="20"/>
          <w:szCs w:val="20"/>
        </w:rPr>
        <w:lastRenderedPageBreak/>
        <w:t>Предмет договора</w:t>
      </w:r>
    </w:p>
    <w:p w14:paraId="70F54849" w14:textId="77777777" w:rsidR="00E765FD" w:rsidRPr="007C6AEE" w:rsidRDefault="00E765FD" w:rsidP="00E765FD">
      <w:pPr>
        <w:pStyle w:val="a7"/>
        <w:widowControl/>
        <w:numPr>
          <w:ilvl w:val="1"/>
          <w:numId w:val="14"/>
        </w:numPr>
        <w:pBdr>
          <w:top w:val="nil"/>
          <w:left w:val="nil"/>
          <w:bottom w:val="nil"/>
          <w:right w:val="nil"/>
          <w:between w:val="nil"/>
          <w:bar w:val="nil"/>
        </w:pBdr>
        <w:contextualSpacing w:val="0"/>
        <w:jc w:val="both"/>
        <w:rPr>
          <w:rFonts w:ascii="Arial" w:hAnsi="Arial" w:cs="Arial"/>
          <w:color w:val="auto"/>
          <w:sz w:val="20"/>
          <w:szCs w:val="20"/>
          <w:lang w:val="ru-RU"/>
        </w:rPr>
      </w:pPr>
      <w:r w:rsidRPr="007C6AEE">
        <w:rPr>
          <w:rFonts w:ascii="Arial" w:hAnsi="Arial" w:cs="Arial"/>
          <w:color w:val="auto"/>
          <w:sz w:val="20"/>
          <w:szCs w:val="20"/>
          <w:lang w:val="ru-RU"/>
        </w:rPr>
        <w:t>Настоящий Договор заключен Сторонами в целях организации и проведения Лицензиатом проекта под названием:</w:t>
      </w:r>
      <w:r w:rsidR="007C6AEE" w:rsidRPr="007C6AEE">
        <w:rPr>
          <w:rFonts w:ascii="Arial" w:hAnsi="Arial" w:cs="Arial"/>
          <w:color w:val="auto"/>
          <w:sz w:val="20"/>
          <w:szCs w:val="20"/>
          <w:lang w:val="ru-RU"/>
        </w:rPr>
        <w:t xml:space="preserve"> </w:t>
      </w:r>
      <w:r w:rsidR="007C6AEE" w:rsidRPr="007C6AEE">
        <w:rPr>
          <w:rFonts w:ascii="Arial" w:hAnsi="Arial" w:cs="Arial"/>
          <w:sz w:val="20"/>
          <w:szCs w:val="20"/>
          <w:lang w:val="ru-RU"/>
        </w:rPr>
        <w:t>«</w:t>
      </w:r>
      <w:r w:rsidR="007C6AEE" w:rsidRPr="007C6AEE">
        <w:rPr>
          <w:rStyle w:val="a4"/>
          <w:rFonts w:ascii="Arial" w:hAnsi="Arial" w:cs="Arial"/>
          <w:b w:val="0"/>
          <w:sz w:val="20"/>
          <w:szCs w:val="20"/>
          <w:lang w:val="ru-RU"/>
        </w:rPr>
        <w:t xml:space="preserve">Лаборатория лингвистики жестовых языков в рамках </w:t>
      </w:r>
      <w:proofErr w:type="spellStart"/>
      <w:r w:rsidR="007C6AEE" w:rsidRPr="007C6AEE">
        <w:rPr>
          <w:rStyle w:val="a4"/>
          <w:rFonts w:ascii="Arial" w:hAnsi="Arial" w:cs="Arial"/>
          <w:b w:val="0"/>
          <w:sz w:val="20"/>
          <w:szCs w:val="20"/>
          <w:lang w:val="ru-RU"/>
        </w:rPr>
        <w:t>Триеннале</w:t>
      </w:r>
      <w:proofErr w:type="spellEnd"/>
      <w:r w:rsidR="007C6AEE" w:rsidRPr="007C6AEE">
        <w:rPr>
          <w:rStyle w:val="a4"/>
          <w:rFonts w:ascii="Arial" w:hAnsi="Arial" w:cs="Arial"/>
          <w:b w:val="0"/>
          <w:sz w:val="20"/>
          <w:szCs w:val="20"/>
          <w:lang w:val="ru-RU"/>
        </w:rPr>
        <w:t>» (далее по тексту – «Проект»)</w:t>
      </w:r>
      <w:r w:rsidR="007C6AEE" w:rsidRPr="007C6AEE">
        <w:rPr>
          <w:rFonts w:ascii="Arial" w:hAnsi="Arial" w:cs="Arial"/>
          <w:sz w:val="20"/>
          <w:szCs w:val="20"/>
          <w:lang w:val="ru-RU"/>
        </w:rPr>
        <w:t>.</w:t>
      </w:r>
      <w:r w:rsidR="007C6AEE" w:rsidRPr="007C6AEE">
        <w:rPr>
          <w:rFonts w:ascii="Arial" w:eastAsia="MS Mincho" w:hAnsi="Arial" w:cs="Arial"/>
          <w:sz w:val="20"/>
          <w:szCs w:val="20"/>
          <w:lang w:val="ru-RU" w:eastAsia="ru-RU"/>
        </w:rPr>
        <w:t xml:space="preserve"> </w:t>
      </w:r>
      <w:r w:rsidR="007C6AEE" w:rsidRPr="007C6AEE">
        <w:rPr>
          <w:rFonts w:ascii="Arial" w:eastAsia="MS Mincho" w:hAnsi="Arial" w:cs="Arial"/>
          <w:sz w:val="20"/>
          <w:szCs w:val="20"/>
          <w:lang w:val="ru-RU"/>
        </w:rPr>
        <w:t xml:space="preserve">Целью Проекта является сбор и анализ представленной участниками Проекта информации для последующего лингвистического исследования диалектов в русском жестовом языке. </w:t>
      </w:r>
      <w:r w:rsidRPr="007C6AEE">
        <w:rPr>
          <w:rFonts w:ascii="Arial" w:hAnsi="Arial" w:cs="Arial"/>
          <w:color w:val="auto"/>
          <w:sz w:val="20"/>
          <w:szCs w:val="20"/>
          <w:lang w:val="ru-RU"/>
        </w:rPr>
        <w:t xml:space="preserve"> </w:t>
      </w:r>
    </w:p>
    <w:p w14:paraId="0CE2FCED" w14:textId="52042A8C" w:rsidR="00E765FD" w:rsidRPr="007C6AEE" w:rsidRDefault="00E765FD" w:rsidP="00E765FD">
      <w:pPr>
        <w:pStyle w:val="a7"/>
        <w:widowControl/>
        <w:numPr>
          <w:ilvl w:val="1"/>
          <w:numId w:val="14"/>
        </w:numPr>
        <w:pBdr>
          <w:top w:val="nil"/>
          <w:left w:val="nil"/>
          <w:bottom w:val="nil"/>
          <w:right w:val="nil"/>
          <w:between w:val="nil"/>
          <w:bar w:val="nil"/>
        </w:pBdr>
        <w:contextualSpacing w:val="0"/>
        <w:jc w:val="both"/>
        <w:rPr>
          <w:rFonts w:ascii="Arial" w:hAnsi="Arial" w:cs="Arial"/>
          <w:color w:val="auto"/>
          <w:sz w:val="20"/>
          <w:szCs w:val="20"/>
          <w:lang w:val="ru-RU"/>
        </w:rPr>
      </w:pPr>
      <w:r w:rsidRPr="007C6AEE">
        <w:rPr>
          <w:rFonts w:ascii="Arial" w:hAnsi="Arial" w:cs="Arial"/>
          <w:color w:val="auto"/>
          <w:sz w:val="20"/>
          <w:szCs w:val="20"/>
          <w:lang w:val="ru-RU"/>
        </w:rPr>
        <w:t xml:space="preserve">Лицензиар на безвозмездной основе предоставляет Лицензиату права на использование видеоматериалов, включающих в себя видеозапись ответов на вопросы указанные в анкете, размещенной в сети Интернет по адресу: </w:t>
      </w:r>
      <w:r w:rsidR="00A20074" w:rsidRPr="00A20074">
        <w:rPr>
          <w:rFonts w:ascii="Arial" w:hAnsi="Arial" w:cs="Arial"/>
          <w:color w:val="auto"/>
          <w:sz w:val="20"/>
          <w:szCs w:val="20"/>
          <w:lang w:val="ru-RU"/>
        </w:rPr>
        <w:t>rsl-research.garagemca.org</w:t>
      </w:r>
      <w:r w:rsidRPr="007C6AEE">
        <w:rPr>
          <w:rFonts w:ascii="Arial" w:hAnsi="Arial" w:cs="Arial"/>
          <w:color w:val="auto"/>
          <w:sz w:val="20"/>
          <w:szCs w:val="20"/>
          <w:lang w:val="ru-RU"/>
        </w:rPr>
        <w:t xml:space="preserve"> </w:t>
      </w:r>
      <w:r w:rsidR="007C6AEE" w:rsidRPr="007C6AEE">
        <w:rPr>
          <w:rFonts w:ascii="Arial" w:hAnsi="Arial" w:cs="Arial"/>
          <w:color w:val="auto"/>
          <w:sz w:val="20"/>
          <w:szCs w:val="20"/>
          <w:lang w:val="ru-RU"/>
        </w:rPr>
        <w:t>(далее по тексту – «Сайт»)</w:t>
      </w:r>
      <w:r w:rsidRPr="007C6AEE">
        <w:rPr>
          <w:rFonts w:ascii="Arial" w:hAnsi="Arial" w:cs="Arial"/>
          <w:color w:val="auto"/>
          <w:sz w:val="20"/>
          <w:szCs w:val="20"/>
          <w:lang w:val="ru-RU"/>
        </w:rPr>
        <w:t xml:space="preserve"> с использованием русского жестового языка, а Лицензиат обязуется принять соответствующие права на использование </w:t>
      </w:r>
      <w:r w:rsidR="007C6AEE" w:rsidRPr="007C6AEE">
        <w:rPr>
          <w:rFonts w:ascii="Arial" w:hAnsi="Arial" w:cs="Arial"/>
          <w:color w:val="auto"/>
          <w:sz w:val="20"/>
          <w:szCs w:val="20"/>
          <w:lang w:val="ru-RU"/>
        </w:rPr>
        <w:t>в</w:t>
      </w:r>
      <w:r w:rsidRPr="007C6AEE">
        <w:rPr>
          <w:rFonts w:ascii="Arial" w:hAnsi="Arial" w:cs="Arial"/>
          <w:color w:val="auto"/>
          <w:sz w:val="20"/>
          <w:szCs w:val="20"/>
          <w:lang w:val="ru-RU"/>
        </w:rPr>
        <w:t xml:space="preserve">идеоматериалов </w:t>
      </w:r>
      <w:r w:rsidRPr="007C6AEE">
        <w:rPr>
          <w:rFonts w:ascii="Arial" w:hAnsi="Arial" w:cs="Arial"/>
          <w:sz w:val="20"/>
          <w:szCs w:val="20"/>
          <w:lang w:val="ru-RU"/>
        </w:rPr>
        <w:t>в пределах, у</w:t>
      </w:r>
      <w:r w:rsidR="007C6AEE">
        <w:rPr>
          <w:rFonts w:ascii="Arial" w:hAnsi="Arial" w:cs="Arial"/>
          <w:sz w:val="20"/>
          <w:szCs w:val="20"/>
          <w:lang w:val="ru-RU"/>
        </w:rPr>
        <w:t xml:space="preserve">становленных законом и </w:t>
      </w:r>
      <w:r w:rsidRPr="007C6AEE">
        <w:rPr>
          <w:rFonts w:ascii="Arial" w:hAnsi="Arial" w:cs="Arial"/>
          <w:sz w:val="20"/>
          <w:szCs w:val="20"/>
          <w:lang w:val="ru-RU"/>
        </w:rPr>
        <w:t xml:space="preserve"> Договором.</w:t>
      </w:r>
    </w:p>
    <w:p w14:paraId="7B0DD2DB" w14:textId="77777777" w:rsidR="00E765FD" w:rsidRPr="007C6AEE" w:rsidRDefault="00E765FD" w:rsidP="00E765FD">
      <w:pPr>
        <w:pStyle w:val="a7"/>
        <w:widowControl/>
        <w:numPr>
          <w:ilvl w:val="1"/>
          <w:numId w:val="14"/>
        </w:numPr>
        <w:pBdr>
          <w:top w:val="nil"/>
          <w:left w:val="nil"/>
          <w:bottom w:val="nil"/>
          <w:right w:val="nil"/>
          <w:between w:val="nil"/>
          <w:bar w:val="nil"/>
        </w:pBdr>
        <w:contextualSpacing w:val="0"/>
        <w:jc w:val="both"/>
        <w:rPr>
          <w:rFonts w:ascii="Arial" w:hAnsi="Arial" w:cs="Arial"/>
          <w:color w:val="auto"/>
          <w:sz w:val="20"/>
          <w:szCs w:val="20"/>
          <w:lang w:val="ru-RU"/>
        </w:rPr>
      </w:pPr>
      <w:r w:rsidRPr="007C6AEE">
        <w:rPr>
          <w:rFonts w:ascii="Arial" w:hAnsi="Arial" w:cs="Arial"/>
          <w:sz w:val="20"/>
          <w:szCs w:val="20"/>
          <w:lang w:val="ru-RU"/>
        </w:rPr>
        <w:t xml:space="preserve">Лицензия на использование видеоматериалов, предоставляемая </w:t>
      </w:r>
      <w:r w:rsidR="007C6AEE">
        <w:rPr>
          <w:rFonts w:ascii="Arial" w:hAnsi="Arial" w:cs="Arial"/>
          <w:sz w:val="20"/>
          <w:szCs w:val="20"/>
          <w:lang w:val="ru-RU"/>
        </w:rPr>
        <w:t>Лицензиату по</w:t>
      </w:r>
      <w:r w:rsidRPr="007C6AEE">
        <w:rPr>
          <w:rFonts w:ascii="Arial" w:hAnsi="Arial" w:cs="Arial"/>
          <w:sz w:val="20"/>
          <w:szCs w:val="20"/>
          <w:lang w:val="ru-RU"/>
        </w:rPr>
        <w:t xml:space="preserve"> Договору, является простой не</w:t>
      </w:r>
      <w:r w:rsidRPr="007C6AEE">
        <w:rPr>
          <w:rFonts w:ascii="Arial" w:hAnsi="Arial" w:cs="Arial"/>
          <w:bCs/>
          <w:sz w:val="20"/>
          <w:szCs w:val="20"/>
          <w:lang w:val="ru-RU"/>
        </w:rPr>
        <w:t>исключительной. За Лицензиаром сохраняется право выдачи лицензий другим лицам</w:t>
      </w:r>
      <w:r w:rsidRPr="007C6AEE">
        <w:rPr>
          <w:rFonts w:ascii="Arial" w:hAnsi="Arial" w:cs="Arial"/>
          <w:sz w:val="20"/>
          <w:szCs w:val="20"/>
          <w:lang w:val="ru-RU"/>
        </w:rPr>
        <w:t>.</w:t>
      </w:r>
    </w:p>
    <w:p w14:paraId="5C5F15B1" w14:textId="77777777" w:rsidR="00E765FD" w:rsidRPr="007C6AEE" w:rsidRDefault="00E765FD" w:rsidP="00E765FD">
      <w:pPr>
        <w:pStyle w:val="a7"/>
        <w:widowControl/>
        <w:numPr>
          <w:ilvl w:val="1"/>
          <w:numId w:val="14"/>
        </w:numPr>
        <w:pBdr>
          <w:top w:val="nil"/>
          <w:left w:val="nil"/>
          <w:bottom w:val="nil"/>
          <w:right w:val="nil"/>
          <w:between w:val="nil"/>
          <w:bar w:val="nil"/>
        </w:pBdr>
        <w:contextualSpacing w:val="0"/>
        <w:jc w:val="both"/>
        <w:rPr>
          <w:rFonts w:ascii="Arial" w:hAnsi="Arial" w:cs="Arial"/>
          <w:color w:val="auto"/>
          <w:sz w:val="20"/>
          <w:szCs w:val="20"/>
          <w:lang w:val="ru-RU"/>
        </w:rPr>
      </w:pPr>
      <w:r w:rsidRPr="007C6AEE">
        <w:rPr>
          <w:rFonts w:ascii="Arial" w:hAnsi="Arial" w:cs="Arial"/>
          <w:color w:val="auto"/>
          <w:sz w:val="20"/>
          <w:szCs w:val="20"/>
          <w:lang w:val="ru-RU"/>
        </w:rPr>
        <w:t xml:space="preserve">Видеоматериалы передаются Лицензиату посредством электронного обмена данными, путем загрузки электронных файлов с видеоматериалами на Сайт. </w:t>
      </w:r>
    </w:p>
    <w:p w14:paraId="46D00423" w14:textId="77777777" w:rsidR="00E765FD" w:rsidRPr="007C6AEE" w:rsidRDefault="00E765FD" w:rsidP="00E765FD">
      <w:pPr>
        <w:pStyle w:val="af9"/>
        <w:numPr>
          <w:ilvl w:val="1"/>
          <w:numId w:val="14"/>
        </w:numPr>
        <w:spacing w:before="0" w:after="0" w:line="240" w:lineRule="auto"/>
        <w:rPr>
          <w:rFonts w:ascii="Arial" w:hAnsi="Arial" w:cs="Arial"/>
          <w:color w:val="auto"/>
          <w:lang w:val="ru-RU"/>
        </w:rPr>
      </w:pPr>
      <w:r w:rsidRPr="007C6AEE">
        <w:rPr>
          <w:rFonts w:ascii="Arial" w:hAnsi="Arial" w:cs="Arial"/>
          <w:color w:val="auto"/>
          <w:lang w:val="ru-RU"/>
        </w:rPr>
        <w:t>Лицензиар гарантирует, что:</w:t>
      </w:r>
    </w:p>
    <w:p w14:paraId="353B8E94" w14:textId="77777777" w:rsidR="00E765FD" w:rsidRPr="007C6AEE" w:rsidRDefault="00E765FD" w:rsidP="00E765FD">
      <w:pPr>
        <w:pStyle w:val="af9"/>
        <w:numPr>
          <w:ilvl w:val="2"/>
          <w:numId w:val="14"/>
        </w:numPr>
        <w:spacing w:before="0" w:after="0" w:line="240" w:lineRule="auto"/>
        <w:rPr>
          <w:rFonts w:ascii="Arial" w:hAnsi="Arial" w:cs="Arial"/>
          <w:color w:val="auto"/>
          <w:lang w:val="ru-RU"/>
        </w:rPr>
      </w:pPr>
      <w:r w:rsidRPr="007C6AEE">
        <w:rPr>
          <w:rFonts w:ascii="Arial" w:hAnsi="Arial" w:cs="Arial"/>
          <w:color w:val="auto"/>
          <w:lang w:val="ru-RU"/>
        </w:rPr>
        <w:t>обладает всеми необходимыми правами и полно</w:t>
      </w:r>
      <w:r w:rsidR="007C6AEE">
        <w:rPr>
          <w:rFonts w:ascii="Arial" w:hAnsi="Arial" w:cs="Arial"/>
          <w:color w:val="auto"/>
          <w:lang w:val="ru-RU"/>
        </w:rPr>
        <w:t>мочиями для заключения</w:t>
      </w:r>
      <w:r w:rsidRPr="007C6AEE">
        <w:rPr>
          <w:rFonts w:ascii="Arial" w:hAnsi="Arial" w:cs="Arial"/>
          <w:color w:val="auto"/>
          <w:lang w:val="ru-RU"/>
        </w:rPr>
        <w:t xml:space="preserve"> Договора;</w:t>
      </w:r>
    </w:p>
    <w:p w14:paraId="48D991C4" w14:textId="77777777" w:rsidR="00E765FD" w:rsidRPr="007C6AEE" w:rsidRDefault="00E765FD" w:rsidP="00E765FD">
      <w:pPr>
        <w:pStyle w:val="af9"/>
        <w:numPr>
          <w:ilvl w:val="2"/>
          <w:numId w:val="14"/>
        </w:numPr>
        <w:spacing w:before="0" w:after="0" w:line="240" w:lineRule="auto"/>
        <w:rPr>
          <w:rFonts w:ascii="Arial" w:hAnsi="Arial" w:cs="Arial"/>
          <w:color w:val="auto"/>
          <w:lang w:val="ru-RU"/>
        </w:rPr>
      </w:pPr>
      <w:r w:rsidRPr="007C6AEE">
        <w:rPr>
          <w:rFonts w:ascii="Arial" w:hAnsi="Arial" w:cs="Arial"/>
          <w:color w:val="auto"/>
          <w:lang w:val="ru-RU"/>
        </w:rPr>
        <w:t>при создании видеоматериалов не были нарушены авторские, патентные и любые иные права третьих лиц, видеоматериалы не содержат неразрешенных заимствований;</w:t>
      </w:r>
    </w:p>
    <w:p w14:paraId="5DB9E96A" w14:textId="77777777" w:rsidR="00E765FD" w:rsidRPr="007C6AEE" w:rsidRDefault="00E765FD" w:rsidP="00E765FD">
      <w:pPr>
        <w:numPr>
          <w:ilvl w:val="2"/>
          <w:numId w:val="14"/>
        </w:numPr>
        <w:jc w:val="both"/>
        <w:rPr>
          <w:rFonts w:ascii="Arial" w:hAnsi="Arial" w:cs="Arial"/>
          <w:sz w:val="20"/>
          <w:szCs w:val="20"/>
        </w:rPr>
      </w:pPr>
      <w:r w:rsidRPr="007C6AEE">
        <w:rPr>
          <w:rFonts w:ascii="Arial" w:hAnsi="Arial" w:cs="Arial"/>
          <w:sz w:val="20"/>
          <w:szCs w:val="20"/>
        </w:rPr>
        <w:t>видеоматериалы правомерно обнародованы, от авторов, лиц, чье изображение используется в видеоматериалах, получены необходимые для использования видеоматериалов права, разрешения и согласия;</w:t>
      </w:r>
    </w:p>
    <w:p w14:paraId="403C5FD9" w14:textId="77777777" w:rsidR="00E765FD" w:rsidRPr="007C6AEE" w:rsidRDefault="00E765FD" w:rsidP="00E765FD">
      <w:pPr>
        <w:pStyle w:val="af9"/>
        <w:numPr>
          <w:ilvl w:val="2"/>
          <w:numId w:val="14"/>
        </w:numPr>
        <w:spacing w:before="0" w:after="0" w:line="240" w:lineRule="auto"/>
        <w:rPr>
          <w:rFonts w:ascii="Arial" w:hAnsi="Arial" w:cs="Arial"/>
          <w:color w:val="auto"/>
          <w:lang w:val="ru-RU"/>
        </w:rPr>
      </w:pPr>
      <w:r w:rsidRPr="007C6AEE">
        <w:rPr>
          <w:rFonts w:ascii="Arial" w:hAnsi="Arial" w:cs="Arial"/>
          <w:color w:val="auto"/>
          <w:lang w:val="ru-RU"/>
        </w:rPr>
        <w:t>на момент подписания Договора, а также на момент передачи видеоматериалов Лицензиар не связан какими-либо обязательствами с третьими лицами в отношении имущественных прав на использование видеоматериалов.</w:t>
      </w:r>
    </w:p>
    <w:p w14:paraId="6735E797" w14:textId="77777777" w:rsidR="00E765FD" w:rsidRPr="007C6AEE" w:rsidRDefault="00E765FD" w:rsidP="00E765FD">
      <w:pPr>
        <w:pBdr>
          <w:top w:val="nil"/>
        </w:pBdr>
        <w:suppressAutoHyphens/>
        <w:ind w:left="567" w:hanging="567"/>
        <w:jc w:val="both"/>
        <w:rPr>
          <w:rFonts w:ascii="Arial" w:hAnsi="Arial" w:cs="Arial"/>
          <w:color w:val="auto"/>
          <w:sz w:val="20"/>
          <w:szCs w:val="20"/>
        </w:rPr>
      </w:pPr>
    </w:p>
    <w:p w14:paraId="1A026AF1" w14:textId="77777777" w:rsidR="00E765FD" w:rsidRPr="007C6AEE" w:rsidRDefault="00E765FD" w:rsidP="00E765FD">
      <w:pPr>
        <w:numPr>
          <w:ilvl w:val="0"/>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b/>
          <w:bCs/>
          <w:color w:val="auto"/>
          <w:sz w:val="20"/>
          <w:szCs w:val="20"/>
        </w:rPr>
        <w:t>Права и обязанности сторон</w:t>
      </w:r>
    </w:p>
    <w:p w14:paraId="69CD6648" w14:textId="77777777" w:rsidR="00E765FD" w:rsidRPr="007C6AEE" w:rsidRDefault="00E765FD" w:rsidP="00E765FD">
      <w:pPr>
        <w:numPr>
          <w:ilvl w:val="1"/>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b/>
          <w:bCs/>
          <w:color w:val="auto"/>
          <w:sz w:val="20"/>
          <w:szCs w:val="20"/>
        </w:rPr>
        <w:t xml:space="preserve">Обязанности Лицензиара: </w:t>
      </w:r>
    </w:p>
    <w:p w14:paraId="07D9C3FB" w14:textId="77777777" w:rsidR="00E765FD" w:rsidRPr="007C6AEE" w:rsidRDefault="00E765FD" w:rsidP="00E765FD">
      <w:pPr>
        <w:numPr>
          <w:ilvl w:val="2"/>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color w:val="auto"/>
          <w:sz w:val="20"/>
          <w:szCs w:val="20"/>
        </w:rPr>
        <w:t>предоставить видеоматериалы, а также права на их использование в порядке и на усло</w:t>
      </w:r>
      <w:r w:rsidR="007C6AEE">
        <w:rPr>
          <w:rFonts w:ascii="Arial" w:hAnsi="Arial" w:cs="Arial"/>
          <w:color w:val="auto"/>
          <w:sz w:val="20"/>
          <w:szCs w:val="20"/>
        </w:rPr>
        <w:t>виях указанных в</w:t>
      </w:r>
      <w:r w:rsidRPr="007C6AEE">
        <w:rPr>
          <w:rFonts w:ascii="Arial" w:hAnsi="Arial" w:cs="Arial"/>
          <w:color w:val="auto"/>
          <w:sz w:val="20"/>
          <w:szCs w:val="20"/>
        </w:rPr>
        <w:t xml:space="preserve"> Договоре;</w:t>
      </w:r>
    </w:p>
    <w:p w14:paraId="48403645" w14:textId="77777777" w:rsidR="00E765FD" w:rsidRPr="007C6AEE" w:rsidRDefault="00E765FD" w:rsidP="00E765FD">
      <w:pPr>
        <w:numPr>
          <w:ilvl w:val="2"/>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color w:val="auto"/>
          <w:sz w:val="20"/>
          <w:szCs w:val="20"/>
        </w:rPr>
        <w:t>выполнять обязательства по предоставлению видеоматериалов в сроки, согласованные Сторонами.</w:t>
      </w:r>
    </w:p>
    <w:p w14:paraId="626ED6D9" w14:textId="77777777" w:rsidR="00E765FD" w:rsidRPr="007C6AEE" w:rsidRDefault="00E765FD" w:rsidP="00E765FD">
      <w:pPr>
        <w:pStyle w:val="a7"/>
        <w:numPr>
          <w:ilvl w:val="1"/>
          <w:numId w:val="14"/>
        </w:numPr>
        <w:jc w:val="both"/>
        <w:rPr>
          <w:rFonts w:ascii="Arial" w:hAnsi="Arial" w:cs="Arial"/>
          <w:sz w:val="20"/>
          <w:szCs w:val="20"/>
          <w:lang w:val="ru-RU"/>
        </w:rPr>
      </w:pPr>
      <w:r w:rsidRPr="007C6AEE">
        <w:rPr>
          <w:rFonts w:ascii="Arial" w:hAnsi="Arial" w:cs="Arial"/>
          <w:sz w:val="20"/>
          <w:szCs w:val="20"/>
          <w:lang w:val="ru-RU"/>
        </w:rPr>
        <w:t>Лицензиар предостав</w:t>
      </w:r>
      <w:r w:rsidR="007C6AEE" w:rsidRPr="007C6AEE">
        <w:rPr>
          <w:rFonts w:ascii="Arial" w:hAnsi="Arial" w:cs="Arial"/>
          <w:sz w:val="20"/>
          <w:szCs w:val="20"/>
          <w:lang w:val="ru-RU"/>
        </w:rPr>
        <w:t>ляет Лицензиату свое согласие</w:t>
      </w:r>
      <w:r w:rsidRPr="007C6AEE">
        <w:rPr>
          <w:rFonts w:ascii="Arial" w:hAnsi="Arial" w:cs="Arial"/>
          <w:sz w:val="20"/>
          <w:szCs w:val="20"/>
          <w:lang w:val="ru-RU"/>
        </w:rPr>
        <w:t xml:space="preserve">: </w:t>
      </w:r>
    </w:p>
    <w:p w14:paraId="51351E3E" w14:textId="77777777" w:rsidR="00E765FD" w:rsidRPr="007C6AEE" w:rsidRDefault="00E765FD" w:rsidP="00E765FD">
      <w:pPr>
        <w:pStyle w:val="a7"/>
        <w:numPr>
          <w:ilvl w:val="2"/>
          <w:numId w:val="14"/>
        </w:numPr>
        <w:jc w:val="both"/>
        <w:rPr>
          <w:rFonts w:ascii="Arial" w:hAnsi="Arial" w:cs="Arial"/>
          <w:sz w:val="20"/>
          <w:szCs w:val="20"/>
          <w:lang w:val="ru-RU"/>
        </w:rPr>
      </w:pPr>
      <w:r w:rsidRPr="007C6AEE">
        <w:rPr>
          <w:rFonts w:ascii="Arial" w:hAnsi="Arial" w:cs="Arial"/>
          <w:sz w:val="20"/>
          <w:szCs w:val="20"/>
          <w:lang w:val="ru-RU"/>
        </w:rPr>
        <w:t xml:space="preserve">на внесение в видеоматериалы изменений, сокращений и дополнений, снабжение видеоматериалов при их использовании иллюстрациями, предисловиями, послесловиями, комментариями или какими бы то ни было пояснениями; </w:t>
      </w:r>
    </w:p>
    <w:p w14:paraId="7DD62170" w14:textId="77777777" w:rsidR="00E765FD" w:rsidRPr="007C6AEE" w:rsidRDefault="00E765FD" w:rsidP="00E765FD">
      <w:pPr>
        <w:pStyle w:val="a7"/>
        <w:numPr>
          <w:ilvl w:val="2"/>
          <w:numId w:val="14"/>
        </w:numPr>
        <w:jc w:val="both"/>
        <w:rPr>
          <w:rFonts w:ascii="Arial" w:hAnsi="Arial" w:cs="Arial"/>
          <w:sz w:val="20"/>
          <w:szCs w:val="20"/>
          <w:lang w:val="ru-RU"/>
        </w:rPr>
      </w:pPr>
      <w:r w:rsidRPr="007C6AEE">
        <w:rPr>
          <w:rFonts w:ascii="Arial" w:hAnsi="Arial" w:cs="Arial"/>
          <w:sz w:val="20"/>
          <w:szCs w:val="20"/>
          <w:lang w:val="ru-RU"/>
        </w:rPr>
        <w:t xml:space="preserve">на использование видеоматериалов анонимно (без указания имени автора и иных правообладателей); </w:t>
      </w:r>
    </w:p>
    <w:p w14:paraId="1ACDBBA1" w14:textId="77777777" w:rsidR="00E765FD" w:rsidRPr="007C6AEE" w:rsidRDefault="00E765FD" w:rsidP="00E765FD">
      <w:pPr>
        <w:pStyle w:val="a7"/>
        <w:numPr>
          <w:ilvl w:val="2"/>
          <w:numId w:val="14"/>
        </w:numPr>
        <w:jc w:val="both"/>
        <w:rPr>
          <w:rFonts w:ascii="Arial" w:hAnsi="Arial" w:cs="Arial"/>
          <w:sz w:val="20"/>
          <w:szCs w:val="20"/>
          <w:lang w:val="ru-RU"/>
        </w:rPr>
      </w:pPr>
      <w:r w:rsidRPr="007C6AEE">
        <w:rPr>
          <w:rFonts w:ascii="Arial" w:hAnsi="Arial" w:cs="Arial"/>
          <w:sz w:val="20"/>
          <w:szCs w:val="20"/>
          <w:lang w:val="ru-RU"/>
        </w:rPr>
        <w:t xml:space="preserve">на заключение с третьими лицами </w:t>
      </w:r>
      <w:proofErr w:type="spellStart"/>
      <w:r w:rsidRPr="007C6AEE">
        <w:rPr>
          <w:rFonts w:ascii="Arial" w:hAnsi="Arial" w:cs="Arial"/>
          <w:sz w:val="20"/>
          <w:szCs w:val="20"/>
          <w:lang w:val="ru-RU"/>
        </w:rPr>
        <w:t>сублицензионных</w:t>
      </w:r>
      <w:proofErr w:type="spellEnd"/>
      <w:r w:rsidRPr="007C6AEE">
        <w:rPr>
          <w:rFonts w:ascii="Arial" w:hAnsi="Arial" w:cs="Arial"/>
          <w:sz w:val="20"/>
          <w:szCs w:val="20"/>
          <w:lang w:val="ru-RU"/>
        </w:rPr>
        <w:t xml:space="preserve"> договоров на использование видеоматериалов без получения какого-либо дополнительного письменного одобрения от Лицензиара.</w:t>
      </w:r>
    </w:p>
    <w:p w14:paraId="61A3BF5E" w14:textId="77777777" w:rsidR="00E765FD" w:rsidRPr="007C6AEE" w:rsidRDefault="00E765FD" w:rsidP="00E765FD">
      <w:pPr>
        <w:pStyle w:val="a7"/>
        <w:ind w:left="567" w:hanging="567"/>
        <w:jc w:val="both"/>
        <w:rPr>
          <w:rFonts w:ascii="Arial" w:hAnsi="Arial" w:cs="Arial"/>
          <w:color w:val="auto"/>
          <w:sz w:val="20"/>
          <w:szCs w:val="20"/>
          <w:lang w:val="ru-RU"/>
        </w:rPr>
      </w:pPr>
    </w:p>
    <w:p w14:paraId="61F1559C" w14:textId="77777777" w:rsidR="00E765FD" w:rsidRPr="007C6AEE" w:rsidRDefault="00E765FD" w:rsidP="00E765FD">
      <w:pPr>
        <w:numPr>
          <w:ilvl w:val="1"/>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b/>
          <w:bCs/>
          <w:color w:val="auto"/>
          <w:sz w:val="20"/>
          <w:szCs w:val="20"/>
        </w:rPr>
        <w:t xml:space="preserve">Обязанности Лицензиата: </w:t>
      </w:r>
    </w:p>
    <w:p w14:paraId="026E210F" w14:textId="77777777" w:rsidR="00E765FD" w:rsidRPr="007C6AEE" w:rsidRDefault="00E765FD" w:rsidP="00E765FD">
      <w:pPr>
        <w:numPr>
          <w:ilvl w:val="2"/>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color w:val="auto"/>
          <w:sz w:val="20"/>
          <w:szCs w:val="20"/>
        </w:rPr>
        <w:t>использовать получаемые от Лицензиара видеоматериалы исключительно в рамках лицензии;</w:t>
      </w:r>
    </w:p>
    <w:p w14:paraId="55F6F8B1" w14:textId="77777777" w:rsidR="00E765FD" w:rsidRPr="007C6AEE" w:rsidRDefault="00E765FD" w:rsidP="00E765FD">
      <w:pPr>
        <w:pStyle w:val="a7"/>
        <w:widowControl/>
        <w:numPr>
          <w:ilvl w:val="1"/>
          <w:numId w:val="14"/>
        </w:numPr>
        <w:jc w:val="both"/>
        <w:rPr>
          <w:rFonts w:ascii="Arial" w:eastAsia="Times New Roman" w:hAnsi="Arial" w:cs="Arial"/>
          <w:sz w:val="20"/>
          <w:szCs w:val="20"/>
          <w:lang w:val="ru-RU"/>
        </w:rPr>
      </w:pPr>
      <w:r w:rsidRPr="007C6AEE">
        <w:rPr>
          <w:rFonts w:ascii="Arial" w:eastAsia="Times New Roman" w:hAnsi="Arial" w:cs="Arial"/>
          <w:sz w:val="20"/>
          <w:szCs w:val="20"/>
          <w:lang w:val="ru-RU"/>
        </w:rPr>
        <w:t>Стороны пришли к соглашению о том, что Лицензиат не обязан представлять Лицензиару отчеты об использовании видеоматериалов</w:t>
      </w:r>
      <w:r w:rsidR="007C6AEE">
        <w:rPr>
          <w:rFonts w:ascii="Arial" w:eastAsia="Times New Roman" w:hAnsi="Arial" w:cs="Arial"/>
          <w:sz w:val="20"/>
          <w:szCs w:val="20"/>
          <w:lang w:val="ru-RU"/>
        </w:rPr>
        <w:t xml:space="preserve"> по</w:t>
      </w:r>
      <w:r w:rsidRPr="007C6AEE">
        <w:rPr>
          <w:rFonts w:ascii="Arial" w:eastAsia="Times New Roman" w:hAnsi="Arial" w:cs="Arial"/>
          <w:sz w:val="20"/>
          <w:szCs w:val="20"/>
          <w:lang w:val="ru-RU"/>
        </w:rPr>
        <w:t xml:space="preserve"> Договору.</w:t>
      </w:r>
    </w:p>
    <w:p w14:paraId="7EAF79A3" w14:textId="77777777" w:rsidR="00E765FD" w:rsidRPr="007C6AEE" w:rsidRDefault="00E765FD" w:rsidP="00E765FD">
      <w:pPr>
        <w:ind w:left="567" w:hanging="567"/>
        <w:jc w:val="both"/>
        <w:rPr>
          <w:rFonts w:ascii="Arial" w:hAnsi="Arial" w:cs="Arial"/>
          <w:color w:val="auto"/>
          <w:sz w:val="20"/>
          <w:szCs w:val="20"/>
        </w:rPr>
      </w:pPr>
    </w:p>
    <w:p w14:paraId="2CDA632B" w14:textId="77777777" w:rsidR="00E765FD" w:rsidRPr="005E539A" w:rsidRDefault="00E765FD" w:rsidP="00E765FD">
      <w:pPr>
        <w:pStyle w:val="a7"/>
        <w:widowControl/>
        <w:numPr>
          <w:ilvl w:val="0"/>
          <w:numId w:val="14"/>
        </w:numPr>
        <w:pBdr>
          <w:top w:val="nil"/>
          <w:left w:val="nil"/>
          <w:bottom w:val="nil"/>
          <w:right w:val="nil"/>
          <w:between w:val="nil"/>
          <w:bar w:val="nil"/>
        </w:pBdr>
        <w:contextualSpacing w:val="0"/>
        <w:jc w:val="both"/>
        <w:rPr>
          <w:rFonts w:ascii="Arial" w:hAnsi="Arial" w:cs="Arial"/>
          <w:color w:val="auto"/>
          <w:sz w:val="20"/>
          <w:szCs w:val="20"/>
          <w:lang w:val="ru-RU"/>
        </w:rPr>
      </w:pPr>
      <w:r w:rsidRPr="005E539A">
        <w:rPr>
          <w:rFonts w:ascii="Arial" w:hAnsi="Arial" w:cs="Arial"/>
          <w:b/>
          <w:bCs/>
          <w:color w:val="auto"/>
          <w:sz w:val="20"/>
          <w:szCs w:val="20"/>
          <w:lang w:val="ru-RU"/>
        </w:rPr>
        <w:t xml:space="preserve">Условия использования </w:t>
      </w:r>
      <w:r w:rsidR="005E539A">
        <w:rPr>
          <w:rFonts w:ascii="Arial" w:hAnsi="Arial" w:cs="Arial"/>
          <w:b/>
          <w:bCs/>
          <w:color w:val="auto"/>
          <w:sz w:val="20"/>
          <w:szCs w:val="20"/>
          <w:lang w:val="ru-RU"/>
        </w:rPr>
        <w:t xml:space="preserve">видеоматериалов </w:t>
      </w:r>
    </w:p>
    <w:p w14:paraId="511B3353" w14:textId="77777777" w:rsidR="005E539A" w:rsidRPr="005E539A" w:rsidRDefault="00E765FD" w:rsidP="005E539A">
      <w:pPr>
        <w:numPr>
          <w:ilvl w:val="1"/>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color w:val="auto"/>
          <w:sz w:val="20"/>
          <w:szCs w:val="20"/>
        </w:rPr>
        <w:t xml:space="preserve">Лицензиат вправе использовать </w:t>
      </w:r>
      <w:r w:rsidR="005E539A">
        <w:rPr>
          <w:rFonts w:ascii="Arial" w:hAnsi="Arial" w:cs="Arial"/>
          <w:color w:val="auto"/>
          <w:sz w:val="20"/>
          <w:szCs w:val="20"/>
        </w:rPr>
        <w:t>в</w:t>
      </w:r>
      <w:r w:rsidRPr="007C6AEE">
        <w:rPr>
          <w:rFonts w:ascii="Arial" w:hAnsi="Arial" w:cs="Arial"/>
          <w:color w:val="auto"/>
          <w:sz w:val="20"/>
          <w:szCs w:val="20"/>
        </w:rPr>
        <w:t xml:space="preserve">идеоматериалы в рамках проводимого Проекта любым способом и в любой форме, включая перечисленные в ст. 1270 </w:t>
      </w:r>
      <w:r w:rsidRPr="007C6AEE">
        <w:rPr>
          <w:rFonts w:ascii="Arial" w:hAnsi="Arial" w:cs="Arial"/>
          <w:sz w:val="20"/>
          <w:szCs w:val="20"/>
        </w:rPr>
        <w:t>Гражданского Кодекса Российской Федерации</w:t>
      </w:r>
      <w:r w:rsidRPr="007C6AEE">
        <w:rPr>
          <w:rFonts w:ascii="Arial" w:hAnsi="Arial" w:cs="Arial"/>
          <w:color w:val="auto"/>
          <w:sz w:val="20"/>
          <w:szCs w:val="20"/>
        </w:rPr>
        <w:t xml:space="preserve">, без ограничения территории </w:t>
      </w:r>
      <w:r w:rsidR="005E539A" w:rsidRPr="007C6AEE">
        <w:rPr>
          <w:rFonts w:ascii="Arial" w:hAnsi="Arial" w:cs="Arial"/>
          <w:color w:val="auto"/>
          <w:sz w:val="20"/>
          <w:szCs w:val="20"/>
        </w:rPr>
        <w:t>использования</w:t>
      </w:r>
      <w:r w:rsidR="005E539A">
        <w:rPr>
          <w:rFonts w:ascii="Arial" w:hAnsi="Arial" w:cs="Arial"/>
          <w:color w:val="auto"/>
          <w:sz w:val="20"/>
          <w:szCs w:val="20"/>
        </w:rPr>
        <w:t>. Лицензиат также вправе использовать видеоматериалы следующими способами</w:t>
      </w:r>
      <w:r w:rsidR="005E539A">
        <w:rPr>
          <w:rFonts w:ascii="Arial" w:hAnsi="Arial" w:cs="Arial"/>
          <w:color w:val="auto"/>
          <w:sz w:val="20"/>
          <w:szCs w:val="20"/>
          <w:lang w:val="en-US"/>
        </w:rPr>
        <w:t>:</w:t>
      </w:r>
    </w:p>
    <w:p w14:paraId="1B8CD4AA" w14:textId="77777777" w:rsidR="005E539A" w:rsidRPr="005E539A" w:rsidRDefault="005E539A" w:rsidP="005E539A">
      <w:pPr>
        <w:pBdr>
          <w:top w:val="nil"/>
          <w:left w:val="nil"/>
          <w:bottom w:val="nil"/>
          <w:right w:val="nil"/>
          <w:between w:val="nil"/>
          <w:bar w:val="nil"/>
        </w:pBdr>
        <w:ind w:left="567"/>
        <w:jc w:val="both"/>
        <w:rPr>
          <w:rFonts w:ascii="Arial" w:hAnsi="Arial" w:cs="Arial"/>
          <w:color w:val="auto"/>
          <w:sz w:val="20"/>
          <w:szCs w:val="20"/>
        </w:rPr>
      </w:pPr>
      <w:r w:rsidRPr="005E539A">
        <w:rPr>
          <w:rFonts w:ascii="Arial" w:hAnsi="Arial" w:cs="Arial"/>
          <w:color w:val="auto"/>
          <w:sz w:val="20"/>
          <w:szCs w:val="20"/>
        </w:rPr>
        <w:t xml:space="preserve">- </w:t>
      </w:r>
      <w:r>
        <w:rPr>
          <w:rFonts w:ascii="Arial" w:hAnsi="Arial" w:cs="Arial"/>
          <w:color w:val="auto"/>
          <w:sz w:val="20"/>
          <w:szCs w:val="20"/>
        </w:rPr>
        <w:t>презентация</w:t>
      </w:r>
      <w:r w:rsidRPr="005E539A">
        <w:rPr>
          <w:rFonts w:ascii="Arial" w:hAnsi="Arial" w:cs="Arial"/>
          <w:color w:val="auto"/>
          <w:sz w:val="20"/>
          <w:szCs w:val="20"/>
        </w:rPr>
        <w:t xml:space="preserve"> </w:t>
      </w:r>
      <w:r>
        <w:rPr>
          <w:rFonts w:ascii="Arial" w:hAnsi="Arial" w:cs="Arial"/>
          <w:color w:val="auto"/>
          <w:sz w:val="20"/>
          <w:szCs w:val="20"/>
        </w:rPr>
        <w:t>видеоматериалов на академических и научно-практических конференциях</w:t>
      </w:r>
      <w:r w:rsidRPr="005E539A">
        <w:rPr>
          <w:rFonts w:ascii="Arial" w:hAnsi="Arial" w:cs="Arial"/>
          <w:color w:val="auto"/>
          <w:sz w:val="20"/>
          <w:szCs w:val="20"/>
        </w:rPr>
        <w:t>;</w:t>
      </w:r>
      <w:r>
        <w:rPr>
          <w:rFonts w:ascii="Arial" w:hAnsi="Arial" w:cs="Arial"/>
          <w:color w:val="auto"/>
          <w:sz w:val="20"/>
          <w:szCs w:val="20"/>
        </w:rPr>
        <w:t xml:space="preserve"> </w:t>
      </w:r>
    </w:p>
    <w:p w14:paraId="04C74B9D" w14:textId="77777777" w:rsidR="005E539A" w:rsidRPr="005E539A" w:rsidRDefault="005E539A" w:rsidP="005E539A">
      <w:pPr>
        <w:pBdr>
          <w:top w:val="nil"/>
          <w:left w:val="nil"/>
          <w:bottom w:val="nil"/>
          <w:right w:val="nil"/>
          <w:between w:val="nil"/>
          <w:bar w:val="nil"/>
        </w:pBdr>
        <w:ind w:left="567"/>
        <w:jc w:val="both"/>
        <w:rPr>
          <w:rFonts w:ascii="Arial" w:hAnsi="Arial" w:cs="Arial"/>
          <w:color w:val="auto"/>
          <w:sz w:val="20"/>
          <w:szCs w:val="20"/>
        </w:rPr>
      </w:pPr>
      <w:r w:rsidRPr="005E539A">
        <w:rPr>
          <w:rFonts w:ascii="Arial" w:hAnsi="Arial" w:cs="Arial"/>
          <w:color w:val="auto"/>
          <w:sz w:val="20"/>
          <w:szCs w:val="20"/>
        </w:rPr>
        <w:t xml:space="preserve">- </w:t>
      </w:r>
      <w:r>
        <w:rPr>
          <w:rFonts w:ascii="Arial" w:hAnsi="Arial" w:cs="Arial"/>
          <w:color w:val="auto"/>
          <w:sz w:val="20"/>
          <w:szCs w:val="20"/>
        </w:rPr>
        <w:t>п</w:t>
      </w:r>
      <w:r w:rsidRPr="005E539A">
        <w:rPr>
          <w:rFonts w:ascii="Arial" w:hAnsi="Arial" w:cs="Arial"/>
          <w:color w:val="auto"/>
          <w:sz w:val="20"/>
          <w:szCs w:val="20"/>
        </w:rPr>
        <w:t>убликации в академических изданиях, в которых освещаются</w:t>
      </w:r>
      <w:r>
        <w:rPr>
          <w:rFonts w:ascii="Arial" w:hAnsi="Arial" w:cs="Arial"/>
          <w:color w:val="auto"/>
          <w:sz w:val="20"/>
          <w:szCs w:val="20"/>
        </w:rPr>
        <w:t xml:space="preserve"> </w:t>
      </w:r>
      <w:r w:rsidRPr="005E539A">
        <w:rPr>
          <w:rFonts w:ascii="Arial" w:hAnsi="Arial" w:cs="Arial"/>
          <w:color w:val="auto"/>
          <w:sz w:val="20"/>
          <w:szCs w:val="20"/>
        </w:rPr>
        <w:t xml:space="preserve">результаты </w:t>
      </w:r>
      <w:r>
        <w:rPr>
          <w:rFonts w:ascii="Arial" w:hAnsi="Arial" w:cs="Arial"/>
          <w:color w:val="auto"/>
          <w:sz w:val="20"/>
          <w:szCs w:val="20"/>
        </w:rPr>
        <w:t>исследований Лицензиата</w:t>
      </w:r>
      <w:r w:rsidRPr="005E539A">
        <w:rPr>
          <w:rFonts w:ascii="Arial" w:hAnsi="Arial" w:cs="Arial"/>
          <w:color w:val="auto"/>
          <w:sz w:val="20"/>
          <w:szCs w:val="20"/>
        </w:rPr>
        <w:t>, включая статьи в научных</w:t>
      </w:r>
      <w:r>
        <w:rPr>
          <w:rFonts w:ascii="Arial" w:hAnsi="Arial" w:cs="Arial"/>
          <w:color w:val="auto"/>
          <w:sz w:val="20"/>
          <w:szCs w:val="20"/>
        </w:rPr>
        <w:t xml:space="preserve"> журналах</w:t>
      </w:r>
      <w:r w:rsidRPr="005E539A">
        <w:rPr>
          <w:rFonts w:ascii="Arial" w:hAnsi="Arial" w:cs="Arial"/>
          <w:color w:val="auto"/>
          <w:sz w:val="20"/>
          <w:szCs w:val="20"/>
        </w:rPr>
        <w:t>;</w:t>
      </w:r>
    </w:p>
    <w:p w14:paraId="6CAC6EF2" w14:textId="77777777" w:rsidR="00E765FD" w:rsidRPr="005E539A" w:rsidRDefault="005E539A" w:rsidP="005E539A">
      <w:pPr>
        <w:pBdr>
          <w:top w:val="nil"/>
          <w:left w:val="nil"/>
          <w:bottom w:val="nil"/>
          <w:right w:val="nil"/>
          <w:between w:val="nil"/>
          <w:bar w:val="nil"/>
        </w:pBdr>
        <w:ind w:left="567"/>
        <w:jc w:val="both"/>
        <w:rPr>
          <w:rFonts w:ascii="Arial" w:hAnsi="Arial" w:cs="Arial"/>
          <w:color w:val="auto"/>
          <w:sz w:val="20"/>
          <w:szCs w:val="20"/>
        </w:rPr>
      </w:pPr>
      <w:r w:rsidRPr="005E539A">
        <w:rPr>
          <w:rFonts w:ascii="Arial" w:hAnsi="Arial" w:cs="Arial"/>
          <w:color w:val="auto"/>
          <w:sz w:val="20"/>
          <w:szCs w:val="20"/>
        </w:rPr>
        <w:t xml:space="preserve">- </w:t>
      </w:r>
      <w:r>
        <w:rPr>
          <w:rFonts w:ascii="Arial" w:hAnsi="Arial" w:cs="Arial"/>
          <w:color w:val="auto"/>
          <w:sz w:val="20"/>
          <w:szCs w:val="20"/>
        </w:rPr>
        <w:t>использовать</w:t>
      </w:r>
      <w:r w:rsidRPr="005E539A">
        <w:rPr>
          <w:rFonts w:ascii="Arial" w:hAnsi="Arial" w:cs="Arial"/>
          <w:color w:val="auto"/>
          <w:sz w:val="20"/>
          <w:szCs w:val="20"/>
        </w:rPr>
        <w:t xml:space="preserve"> </w:t>
      </w:r>
      <w:r>
        <w:rPr>
          <w:rFonts w:ascii="Arial" w:hAnsi="Arial" w:cs="Arial"/>
          <w:color w:val="auto"/>
          <w:sz w:val="20"/>
          <w:szCs w:val="20"/>
        </w:rPr>
        <w:t>видеоматериалы</w:t>
      </w:r>
      <w:r w:rsidRPr="005E539A">
        <w:rPr>
          <w:rFonts w:ascii="Arial" w:hAnsi="Arial" w:cs="Arial"/>
          <w:color w:val="auto"/>
          <w:sz w:val="20"/>
          <w:szCs w:val="20"/>
        </w:rPr>
        <w:t xml:space="preserve"> в учебных целях в аудитории в целях</w:t>
      </w:r>
      <w:r>
        <w:rPr>
          <w:rFonts w:ascii="Arial" w:hAnsi="Arial" w:cs="Arial"/>
          <w:color w:val="auto"/>
          <w:sz w:val="20"/>
          <w:szCs w:val="20"/>
        </w:rPr>
        <w:t xml:space="preserve"> </w:t>
      </w:r>
      <w:r w:rsidRPr="005E539A">
        <w:rPr>
          <w:rFonts w:ascii="Arial" w:hAnsi="Arial" w:cs="Arial"/>
          <w:color w:val="auto"/>
          <w:sz w:val="20"/>
          <w:szCs w:val="20"/>
        </w:rPr>
        <w:t>демонстрации методов и/или результатов исследований</w:t>
      </w:r>
      <w:r w:rsidR="00E765FD" w:rsidRPr="005E539A">
        <w:rPr>
          <w:rFonts w:ascii="Arial" w:hAnsi="Arial" w:cs="Arial"/>
          <w:color w:val="auto"/>
          <w:sz w:val="20"/>
          <w:szCs w:val="20"/>
        </w:rPr>
        <w:t xml:space="preserve">. </w:t>
      </w:r>
    </w:p>
    <w:p w14:paraId="2E291A80" w14:textId="77777777" w:rsidR="00E765FD" w:rsidRPr="007C6AEE" w:rsidRDefault="00E765FD" w:rsidP="00E765FD">
      <w:pPr>
        <w:pStyle w:val="a7"/>
        <w:widowControl/>
        <w:numPr>
          <w:ilvl w:val="1"/>
          <w:numId w:val="15"/>
        </w:numPr>
        <w:pBdr>
          <w:top w:val="nil"/>
          <w:left w:val="nil"/>
          <w:bottom w:val="nil"/>
          <w:right w:val="nil"/>
          <w:between w:val="nil"/>
          <w:bar w:val="nil"/>
        </w:pBdr>
        <w:contextualSpacing w:val="0"/>
        <w:jc w:val="both"/>
        <w:rPr>
          <w:rFonts w:ascii="Arial" w:hAnsi="Arial" w:cs="Arial"/>
          <w:color w:val="auto"/>
          <w:sz w:val="20"/>
          <w:szCs w:val="20"/>
          <w:lang w:val="ru-RU"/>
        </w:rPr>
      </w:pPr>
      <w:r w:rsidRPr="007C6AEE">
        <w:rPr>
          <w:rFonts w:ascii="Arial" w:hAnsi="Arial" w:cs="Arial"/>
          <w:color w:val="auto"/>
          <w:sz w:val="20"/>
          <w:szCs w:val="20"/>
          <w:lang w:val="ru-RU"/>
        </w:rPr>
        <w:t xml:space="preserve">Лицензия на использование видеоматериалов предоставляется на весь срок действия исключительных прав. </w:t>
      </w:r>
    </w:p>
    <w:p w14:paraId="79EA5938" w14:textId="77777777" w:rsidR="00E765FD" w:rsidRPr="007C6AEE" w:rsidRDefault="00E765FD" w:rsidP="00E765FD">
      <w:pPr>
        <w:pStyle w:val="af9"/>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right="-7"/>
        <w:rPr>
          <w:rFonts w:ascii="Arial" w:hAnsi="Arial" w:cs="Arial"/>
          <w:lang w:val="ru-RU"/>
        </w:rPr>
      </w:pPr>
      <w:r w:rsidRPr="007C6AEE">
        <w:rPr>
          <w:rFonts w:ascii="Arial" w:hAnsi="Arial" w:cs="Arial"/>
          <w:lang w:val="ru-RU"/>
        </w:rPr>
        <w:lastRenderedPageBreak/>
        <w:t xml:space="preserve">Права на использование видеоматериалов считаются предоставленными Лицензиату с момента фактической передачи видеоматериалов Лицензиату (загрузки видеоматериалов на Сайт). Стороны пришли к соглашению о том, что для подтверждения предоставления Лицензиату простой (неисключительной) лицензии составление отдельного акта о предоставлении права на использование видеоматериалов не требуется. </w:t>
      </w:r>
    </w:p>
    <w:p w14:paraId="2E6DA671" w14:textId="77777777" w:rsidR="00E765FD" w:rsidRPr="007C6AEE" w:rsidRDefault="00E765FD" w:rsidP="00E765FD">
      <w:pPr>
        <w:ind w:left="567" w:hanging="567"/>
        <w:jc w:val="both"/>
        <w:rPr>
          <w:rFonts w:ascii="Arial" w:hAnsi="Arial" w:cs="Arial"/>
          <w:color w:val="auto"/>
          <w:sz w:val="20"/>
          <w:szCs w:val="20"/>
        </w:rPr>
      </w:pPr>
    </w:p>
    <w:p w14:paraId="3F970282" w14:textId="77777777" w:rsidR="00E765FD" w:rsidRPr="007C6AEE" w:rsidRDefault="00E765FD" w:rsidP="00E765FD">
      <w:pPr>
        <w:numPr>
          <w:ilvl w:val="0"/>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b/>
          <w:bCs/>
          <w:color w:val="auto"/>
          <w:sz w:val="20"/>
          <w:szCs w:val="20"/>
        </w:rPr>
        <w:t>Ответственность сторон</w:t>
      </w:r>
    </w:p>
    <w:p w14:paraId="1F481DAE" w14:textId="77777777" w:rsidR="00E765FD" w:rsidRPr="007C6AEE" w:rsidRDefault="00E765FD" w:rsidP="00E765FD">
      <w:pPr>
        <w:numPr>
          <w:ilvl w:val="1"/>
          <w:numId w:val="14"/>
        </w:numPr>
        <w:pBdr>
          <w:top w:val="nil"/>
          <w:left w:val="nil"/>
          <w:bottom w:val="nil"/>
          <w:right w:val="nil"/>
          <w:between w:val="nil"/>
          <w:bar w:val="nil"/>
        </w:pBdr>
        <w:jc w:val="both"/>
        <w:rPr>
          <w:rFonts w:ascii="Arial" w:hAnsi="Arial" w:cs="Arial"/>
          <w:color w:val="auto"/>
          <w:sz w:val="20"/>
          <w:szCs w:val="20"/>
        </w:rPr>
      </w:pPr>
      <w:r w:rsidRPr="007C6AEE">
        <w:rPr>
          <w:rFonts w:ascii="Arial" w:hAnsi="Arial" w:cs="Arial"/>
          <w:color w:val="auto"/>
          <w:sz w:val="20"/>
          <w:szCs w:val="20"/>
        </w:rPr>
        <w:t>Неисполнение од</w:t>
      </w:r>
      <w:r w:rsidR="007C6AEE">
        <w:rPr>
          <w:rFonts w:ascii="Arial" w:hAnsi="Arial" w:cs="Arial"/>
          <w:color w:val="auto"/>
          <w:sz w:val="20"/>
          <w:szCs w:val="20"/>
        </w:rPr>
        <w:t>ной из Сторон условий</w:t>
      </w:r>
      <w:r w:rsidRPr="007C6AEE">
        <w:rPr>
          <w:rFonts w:ascii="Arial" w:hAnsi="Arial" w:cs="Arial"/>
          <w:color w:val="auto"/>
          <w:sz w:val="20"/>
          <w:szCs w:val="20"/>
        </w:rPr>
        <w:t xml:space="preserve"> Договора приведшее к имущественным потерям другой Стороны, влечет за собой применение к виновной Стороне штрафных санкций в размере нанесенного ущерба и может служить основанием для досрочного прекращения Договора по инициативе добросовестной Стороны. </w:t>
      </w:r>
    </w:p>
    <w:p w14:paraId="2CA757A1" w14:textId="77777777" w:rsidR="00E765FD" w:rsidRPr="007C6AEE" w:rsidRDefault="00E765FD" w:rsidP="00E765FD">
      <w:pPr>
        <w:pStyle w:val="a7"/>
        <w:widowControl/>
        <w:numPr>
          <w:ilvl w:val="1"/>
          <w:numId w:val="14"/>
        </w:numPr>
        <w:shd w:val="clear" w:color="auto" w:fill="FFFFFF"/>
        <w:jc w:val="both"/>
        <w:rPr>
          <w:rFonts w:ascii="Arial" w:hAnsi="Arial" w:cs="Arial"/>
          <w:sz w:val="20"/>
          <w:szCs w:val="20"/>
          <w:lang w:val="ru-RU"/>
        </w:rPr>
      </w:pPr>
      <w:r w:rsidRPr="007C6AEE">
        <w:rPr>
          <w:rFonts w:ascii="Arial" w:hAnsi="Arial" w:cs="Arial"/>
          <w:sz w:val="20"/>
          <w:szCs w:val="20"/>
          <w:lang w:val="ru-RU"/>
        </w:rPr>
        <w:t>В случае если вследствие нарушения гарантий, предоставленных Сторонами по Договору, нарушаются права третьих лиц, ответственность за нарушение таких прав несет Сторона, нарушившая гарантии, предоставленные по Договору. При этом Сторона, нарушившая такие гарантии, обязуется возместить другой Стороне понесенные судебные расходы и убытки, вызванные применением мер обеспечения иска, исполнением судебного решения, и выплаченные третьим лицам суммы за нарушение их прав, а также иные понесенные убытки в связи с несоблюдением Стороной гарантий, предоставленных по Договору.</w:t>
      </w:r>
      <w:r w:rsidRPr="007C6AEE">
        <w:rPr>
          <w:rFonts w:ascii="Arial" w:hAnsi="Arial" w:cs="Arial"/>
          <w:sz w:val="20"/>
          <w:szCs w:val="20"/>
        </w:rPr>
        <w:t>  </w:t>
      </w:r>
    </w:p>
    <w:p w14:paraId="2AD996E7" w14:textId="77777777" w:rsidR="00E765FD" w:rsidRPr="007C6AEE" w:rsidRDefault="00E765FD" w:rsidP="00E765FD">
      <w:pPr>
        <w:ind w:left="567" w:hanging="567"/>
        <w:jc w:val="both"/>
        <w:rPr>
          <w:rFonts w:ascii="Arial" w:hAnsi="Arial" w:cs="Arial"/>
          <w:b/>
          <w:bCs/>
          <w:color w:val="auto"/>
          <w:sz w:val="20"/>
          <w:szCs w:val="20"/>
        </w:rPr>
      </w:pPr>
    </w:p>
    <w:p w14:paraId="787EE678" w14:textId="77777777" w:rsidR="00E765FD" w:rsidRPr="007C6AEE" w:rsidRDefault="00E765FD" w:rsidP="00E765FD">
      <w:pPr>
        <w:pStyle w:val="11"/>
        <w:shd w:val="clear" w:color="auto" w:fill="auto"/>
        <w:tabs>
          <w:tab w:val="left" w:pos="993"/>
        </w:tabs>
        <w:spacing w:before="0" w:after="0" w:line="240" w:lineRule="auto"/>
        <w:ind w:left="567" w:hanging="567"/>
        <w:rPr>
          <w:rFonts w:ascii="Arial" w:hAnsi="Arial" w:cs="Arial"/>
          <w:spacing w:val="0"/>
          <w:sz w:val="20"/>
          <w:szCs w:val="20"/>
        </w:rPr>
      </w:pPr>
    </w:p>
    <w:p w14:paraId="375C7F88" w14:textId="77777777" w:rsidR="00E765FD" w:rsidRPr="007C6AEE" w:rsidRDefault="00E765FD" w:rsidP="00E765FD">
      <w:pPr>
        <w:pStyle w:val="ad"/>
        <w:numPr>
          <w:ilvl w:val="0"/>
          <w:numId w:val="14"/>
        </w:numPr>
        <w:rPr>
          <w:rFonts w:ascii="Arial" w:hAnsi="Arial" w:cs="Arial"/>
          <w:b/>
          <w:bCs/>
          <w:sz w:val="20"/>
        </w:rPr>
      </w:pPr>
      <w:r w:rsidRPr="007C6AEE">
        <w:rPr>
          <w:rFonts w:ascii="Arial" w:hAnsi="Arial" w:cs="Arial"/>
          <w:b/>
          <w:bCs/>
          <w:sz w:val="20"/>
        </w:rPr>
        <w:t>Разрешение споров</w:t>
      </w:r>
    </w:p>
    <w:p w14:paraId="72955AA5" w14:textId="77777777" w:rsidR="00E765FD" w:rsidRPr="007C6AEE" w:rsidRDefault="00E765FD" w:rsidP="00E765FD">
      <w:pPr>
        <w:pStyle w:val="ad"/>
        <w:numPr>
          <w:ilvl w:val="1"/>
          <w:numId w:val="14"/>
        </w:numPr>
        <w:pBdr>
          <w:top w:val="nil"/>
          <w:left w:val="nil"/>
          <w:bottom w:val="nil"/>
          <w:right w:val="nil"/>
          <w:between w:val="nil"/>
          <w:bar w:val="nil"/>
        </w:pBdr>
        <w:rPr>
          <w:rFonts w:ascii="Arial" w:hAnsi="Arial" w:cs="Arial"/>
          <w:sz w:val="20"/>
        </w:rPr>
      </w:pPr>
      <w:r w:rsidRPr="007C6AEE">
        <w:rPr>
          <w:rFonts w:ascii="Arial" w:hAnsi="Arial" w:cs="Arial"/>
          <w:sz w:val="20"/>
        </w:rPr>
        <w:t>Все споры, связанные с заключением, толкованием, испол</w:t>
      </w:r>
      <w:r w:rsidR="007C6AEE">
        <w:rPr>
          <w:rFonts w:ascii="Arial" w:hAnsi="Arial" w:cs="Arial"/>
          <w:sz w:val="20"/>
        </w:rPr>
        <w:t>нением и расторжением</w:t>
      </w:r>
      <w:r w:rsidRPr="007C6AEE">
        <w:rPr>
          <w:rFonts w:ascii="Arial" w:hAnsi="Arial" w:cs="Arial"/>
          <w:sz w:val="20"/>
        </w:rPr>
        <w:t xml:space="preserve">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w:t>
      </w:r>
      <w:r w:rsidR="007C6AEE" w:rsidRPr="007C6AEE">
        <w:rPr>
          <w:rFonts w:ascii="Arial" w:hAnsi="Arial" w:cs="Arial"/>
          <w:sz w:val="20"/>
        </w:rPr>
        <w:t>ора, предусмотренного пунктами 5.2 - 5</w:t>
      </w:r>
      <w:r w:rsidRPr="007C6AEE">
        <w:rPr>
          <w:rFonts w:ascii="Arial" w:hAnsi="Arial" w:cs="Arial"/>
          <w:sz w:val="20"/>
        </w:rPr>
        <w:t>.4 Договора.</w:t>
      </w:r>
    </w:p>
    <w:p w14:paraId="66C36EC4" w14:textId="77777777" w:rsidR="00E765FD" w:rsidRPr="007C6AEE" w:rsidRDefault="00E765FD" w:rsidP="00E765FD">
      <w:pPr>
        <w:pStyle w:val="ad"/>
        <w:numPr>
          <w:ilvl w:val="1"/>
          <w:numId w:val="14"/>
        </w:numPr>
        <w:pBdr>
          <w:top w:val="nil"/>
          <w:left w:val="nil"/>
          <w:bottom w:val="nil"/>
          <w:right w:val="nil"/>
          <w:between w:val="nil"/>
          <w:bar w:val="nil"/>
        </w:pBdr>
        <w:rPr>
          <w:rFonts w:ascii="Arial" w:hAnsi="Arial" w:cs="Arial"/>
          <w:sz w:val="20"/>
        </w:rPr>
      </w:pPr>
      <w:r w:rsidRPr="007C6AEE">
        <w:rPr>
          <w:rFonts w:ascii="Arial" w:hAnsi="Arial" w:cs="Arial"/>
          <w:sz w:val="20"/>
        </w:rPr>
        <w:t>В случае не достижения соглашения в хо</w:t>
      </w:r>
      <w:r w:rsidR="007C6AEE" w:rsidRPr="007C6AEE">
        <w:rPr>
          <w:rFonts w:ascii="Arial" w:hAnsi="Arial" w:cs="Arial"/>
          <w:sz w:val="20"/>
        </w:rPr>
        <w:t>де переговоров, указанных в п. 5</w:t>
      </w:r>
      <w:r w:rsidRPr="007C6AEE">
        <w:rPr>
          <w:rFonts w:ascii="Arial" w:hAnsi="Arial" w:cs="Arial"/>
          <w:sz w:val="20"/>
        </w:rPr>
        <w:t>.1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727D34BC" w14:textId="77777777" w:rsidR="00E765FD" w:rsidRPr="007C6AEE" w:rsidRDefault="00E765FD" w:rsidP="007C6AEE">
      <w:pPr>
        <w:pStyle w:val="ad"/>
        <w:numPr>
          <w:ilvl w:val="1"/>
          <w:numId w:val="14"/>
        </w:numPr>
        <w:pBdr>
          <w:top w:val="nil"/>
          <w:left w:val="nil"/>
          <w:bottom w:val="nil"/>
          <w:right w:val="nil"/>
          <w:between w:val="nil"/>
          <w:bar w:val="nil"/>
        </w:pBdr>
        <w:rPr>
          <w:rFonts w:ascii="Arial" w:hAnsi="Arial" w:cs="Arial"/>
          <w:sz w:val="20"/>
        </w:rPr>
      </w:pPr>
      <w:r w:rsidRPr="007C6AEE">
        <w:rPr>
          <w:rFonts w:ascii="Arial" w:hAnsi="Arial" w:cs="Arial"/>
          <w:sz w:val="20"/>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485D00D7" w14:textId="77777777" w:rsidR="00E765FD" w:rsidRPr="007C6AEE" w:rsidRDefault="00E765FD" w:rsidP="007C6AEE">
      <w:pPr>
        <w:pStyle w:val="ad"/>
        <w:numPr>
          <w:ilvl w:val="1"/>
          <w:numId w:val="16"/>
        </w:numPr>
        <w:pBdr>
          <w:top w:val="nil"/>
          <w:left w:val="nil"/>
          <w:bottom w:val="nil"/>
          <w:right w:val="nil"/>
          <w:between w:val="nil"/>
          <w:bar w:val="nil"/>
        </w:pBdr>
        <w:ind w:left="567" w:hanging="567"/>
        <w:rPr>
          <w:rFonts w:ascii="Arial" w:hAnsi="Arial" w:cs="Arial"/>
          <w:sz w:val="20"/>
        </w:rPr>
      </w:pPr>
      <w:r w:rsidRPr="007C6AEE">
        <w:rPr>
          <w:rFonts w:ascii="Arial" w:hAnsi="Arial" w:cs="Arial"/>
          <w:sz w:val="20"/>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32F60B5A" w14:textId="77777777" w:rsidR="00E765FD" w:rsidRPr="007C6AEE" w:rsidRDefault="00E765FD" w:rsidP="007C6AEE">
      <w:pPr>
        <w:pStyle w:val="ad"/>
        <w:numPr>
          <w:ilvl w:val="1"/>
          <w:numId w:val="16"/>
        </w:numPr>
        <w:pBdr>
          <w:top w:val="nil"/>
          <w:left w:val="nil"/>
          <w:bottom w:val="nil"/>
          <w:right w:val="nil"/>
          <w:between w:val="nil"/>
          <w:bar w:val="nil"/>
        </w:pBdr>
        <w:ind w:left="567" w:hanging="567"/>
        <w:rPr>
          <w:rFonts w:ascii="Arial" w:hAnsi="Arial" w:cs="Arial"/>
          <w:sz w:val="20"/>
        </w:rPr>
      </w:pPr>
      <w:r w:rsidRPr="007C6AEE">
        <w:rPr>
          <w:rFonts w:ascii="Arial" w:hAnsi="Arial" w:cs="Arial"/>
          <w:sz w:val="20"/>
        </w:rPr>
        <w:t xml:space="preserve">В случае не урегулирования разногласий в претензионном порядке, а также в случае неполучения ответа на претензию в </w:t>
      </w:r>
      <w:r w:rsidR="007C6AEE" w:rsidRPr="007C6AEE">
        <w:rPr>
          <w:rFonts w:ascii="Arial" w:hAnsi="Arial" w:cs="Arial"/>
          <w:sz w:val="20"/>
        </w:rPr>
        <w:t>течение срока, указанного в п. 5</w:t>
      </w:r>
      <w:r w:rsidRPr="007C6AEE">
        <w:rPr>
          <w:rFonts w:ascii="Arial" w:hAnsi="Arial" w:cs="Arial"/>
          <w:sz w:val="20"/>
        </w:rPr>
        <w:t>.4 Договора, спор передается для разрешения в суд по месту нахождения Лиценщзиата. Договор регулируется и подлежит толкованию в соответствии с законодательством Российской Федерации.</w:t>
      </w:r>
    </w:p>
    <w:p w14:paraId="241E4DF8" w14:textId="77777777" w:rsidR="00E765FD" w:rsidRPr="007C6AEE" w:rsidRDefault="00E765FD" w:rsidP="007C6AEE">
      <w:pPr>
        <w:pStyle w:val="11"/>
        <w:shd w:val="clear" w:color="auto" w:fill="auto"/>
        <w:spacing w:before="0" w:after="0" w:line="240" w:lineRule="auto"/>
        <w:rPr>
          <w:rFonts w:ascii="Arial" w:hAnsi="Arial" w:cs="Arial"/>
          <w:b/>
          <w:spacing w:val="0"/>
          <w:sz w:val="20"/>
          <w:szCs w:val="20"/>
        </w:rPr>
      </w:pPr>
    </w:p>
    <w:p w14:paraId="39A1E781" w14:textId="77777777" w:rsidR="00E765FD" w:rsidRPr="007C6AEE" w:rsidRDefault="00E765FD" w:rsidP="00E765FD">
      <w:pPr>
        <w:pStyle w:val="11"/>
        <w:numPr>
          <w:ilvl w:val="0"/>
          <w:numId w:val="16"/>
        </w:numPr>
        <w:shd w:val="clear" w:color="auto" w:fill="auto"/>
        <w:spacing w:before="0" w:after="0" w:line="240" w:lineRule="auto"/>
        <w:ind w:left="567" w:hanging="567"/>
        <w:rPr>
          <w:rFonts w:ascii="Arial" w:hAnsi="Arial" w:cs="Arial"/>
          <w:b/>
          <w:spacing w:val="0"/>
          <w:sz w:val="20"/>
          <w:szCs w:val="20"/>
        </w:rPr>
      </w:pPr>
      <w:r w:rsidRPr="007C6AEE">
        <w:rPr>
          <w:rFonts w:ascii="Arial" w:hAnsi="Arial" w:cs="Arial"/>
          <w:b/>
          <w:spacing w:val="0"/>
          <w:sz w:val="20"/>
          <w:szCs w:val="20"/>
        </w:rPr>
        <w:t>Прочие условия</w:t>
      </w:r>
    </w:p>
    <w:p w14:paraId="133B137C" w14:textId="77777777" w:rsidR="00E765FD" w:rsidRPr="007C6AEE" w:rsidRDefault="00E765FD" w:rsidP="00E765FD">
      <w:pPr>
        <w:pStyle w:val="11"/>
        <w:numPr>
          <w:ilvl w:val="1"/>
          <w:numId w:val="17"/>
        </w:numPr>
        <w:shd w:val="clear" w:color="auto" w:fill="auto"/>
        <w:spacing w:before="0" w:after="0" w:line="240" w:lineRule="auto"/>
        <w:ind w:left="567" w:hanging="567"/>
        <w:rPr>
          <w:rFonts w:ascii="Arial" w:hAnsi="Arial" w:cs="Arial"/>
          <w:spacing w:val="0"/>
          <w:sz w:val="20"/>
          <w:szCs w:val="20"/>
        </w:rPr>
      </w:pPr>
      <w:r w:rsidRPr="007C6AEE">
        <w:rPr>
          <w:rFonts w:ascii="Arial" w:hAnsi="Arial" w:cs="Arial"/>
          <w:spacing w:val="0"/>
          <w:sz w:val="20"/>
          <w:szCs w:val="20"/>
        </w:rPr>
        <w:t>Договор вступает в силу в момент получения Лицензиатом акцепта Оферты и действует до полного исполнения Сторонами обязательств по Договору.</w:t>
      </w:r>
    </w:p>
    <w:p w14:paraId="5C674ACC" w14:textId="77777777" w:rsidR="00E765FD" w:rsidRPr="007C6AEE" w:rsidRDefault="00E765FD" w:rsidP="00E765FD">
      <w:pPr>
        <w:pStyle w:val="af9"/>
        <w:numPr>
          <w:ilvl w:val="1"/>
          <w:numId w:val="17"/>
        </w:numPr>
        <w:spacing w:before="0" w:after="0" w:line="240" w:lineRule="auto"/>
        <w:ind w:left="567" w:hanging="567"/>
        <w:rPr>
          <w:rFonts w:ascii="Arial" w:hAnsi="Arial" w:cs="Arial"/>
          <w:color w:val="auto"/>
          <w:lang w:val="ru-RU"/>
        </w:rPr>
      </w:pPr>
      <w:r w:rsidRPr="007C6AEE">
        <w:rPr>
          <w:rFonts w:ascii="Arial" w:hAnsi="Arial" w:cs="Arial"/>
          <w:color w:val="auto"/>
          <w:lang w:val="ru-RU"/>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01AD4A48" w14:textId="77777777" w:rsidR="00E765FD" w:rsidRPr="007C6AEE" w:rsidRDefault="00E765FD" w:rsidP="00E765FD">
      <w:pPr>
        <w:pStyle w:val="a7"/>
        <w:widowControl/>
        <w:numPr>
          <w:ilvl w:val="1"/>
          <w:numId w:val="17"/>
        </w:numPr>
        <w:suppressAutoHyphens/>
        <w:ind w:left="567" w:hanging="567"/>
        <w:jc w:val="both"/>
        <w:rPr>
          <w:rFonts w:ascii="Arial" w:hAnsi="Arial" w:cs="Arial"/>
          <w:sz w:val="20"/>
          <w:szCs w:val="20"/>
          <w:lang w:val="ru-RU"/>
        </w:rPr>
      </w:pPr>
      <w:r w:rsidRPr="007C6AEE">
        <w:rPr>
          <w:rFonts w:ascii="Arial" w:hAnsi="Arial" w:cs="Arial"/>
          <w:sz w:val="20"/>
          <w:szCs w:val="20"/>
          <w:lang w:val="ru-RU"/>
        </w:rPr>
        <w:t>Предусмотренное пунктом 2.2.1. Договора согласие на внесение изменений в видеоматериалы предоставляется Лицензиаром на добровольной основе. Стороны не рассматривают предоставление согласия на внесение изменений в видеоматериалы как отказ от личного неимущественного права.</w:t>
      </w:r>
    </w:p>
    <w:p w14:paraId="70075B49" w14:textId="77777777" w:rsidR="00E765FD" w:rsidRPr="007C6AEE" w:rsidRDefault="00E765FD" w:rsidP="00E765FD">
      <w:pPr>
        <w:pStyle w:val="a7"/>
        <w:widowControl/>
        <w:numPr>
          <w:ilvl w:val="1"/>
          <w:numId w:val="17"/>
        </w:numPr>
        <w:suppressAutoHyphens/>
        <w:ind w:left="567" w:hanging="567"/>
        <w:jc w:val="both"/>
        <w:rPr>
          <w:rFonts w:ascii="Arial" w:hAnsi="Arial" w:cs="Arial"/>
          <w:sz w:val="20"/>
          <w:szCs w:val="20"/>
          <w:lang w:val="ru-RU"/>
        </w:rPr>
      </w:pPr>
      <w:r w:rsidRPr="007C6AEE">
        <w:rPr>
          <w:rFonts w:ascii="Arial" w:hAnsi="Arial" w:cs="Arial"/>
          <w:sz w:val="20"/>
          <w:szCs w:val="20"/>
          <w:lang w:val="ru-RU"/>
        </w:rPr>
        <w:t>Все сведения, предоставленные Лицензиарами долж</w:t>
      </w:r>
      <w:r w:rsidR="007C6AEE" w:rsidRPr="007C6AEE">
        <w:rPr>
          <w:rFonts w:ascii="Arial" w:hAnsi="Arial" w:cs="Arial"/>
          <w:sz w:val="20"/>
          <w:szCs w:val="20"/>
          <w:lang w:val="ru-RU"/>
        </w:rPr>
        <w:t>ны быть достоверными. Лицензиар отвечае</w:t>
      </w:r>
      <w:r w:rsidRPr="007C6AEE">
        <w:rPr>
          <w:rFonts w:ascii="Arial" w:hAnsi="Arial" w:cs="Arial"/>
          <w:sz w:val="20"/>
          <w:szCs w:val="20"/>
          <w:lang w:val="ru-RU"/>
        </w:rPr>
        <w:t>т за достоверность и полноту передаваемых Лицензиату сведений. При использовании недостоверных св</w:t>
      </w:r>
      <w:r w:rsidR="007C6AEE" w:rsidRPr="007C6AEE">
        <w:rPr>
          <w:rFonts w:ascii="Arial" w:hAnsi="Arial" w:cs="Arial"/>
          <w:sz w:val="20"/>
          <w:szCs w:val="20"/>
          <w:lang w:val="ru-RU"/>
        </w:rPr>
        <w:t>едений, полученных от Лицензиара</w:t>
      </w:r>
      <w:r w:rsidRPr="007C6AEE">
        <w:rPr>
          <w:rFonts w:ascii="Arial" w:hAnsi="Arial" w:cs="Arial"/>
          <w:sz w:val="20"/>
          <w:szCs w:val="20"/>
          <w:lang w:val="ru-RU"/>
        </w:rPr>
        <w:t>, Лицензиат не несет ответственности за негативные последствия, вызванные действиями Лицензиар</w:t>
      </w:r>
      <w:r w:rsidR="007C6AEE" w:rsidRPr="007C6AEE">
        <w:rPr>
          <w:rFonts w:ascii="Arial" w:hAnsi="Arial" w:cs="Arial"/>
          <w:sz w:val="20"/>
          <w:szCs w:val="20"/>
          <w:lang w:val="ru-RU"/>
        </w:rPr>
        <w:t>а</w:t>
      </w:r>
      <w:r w:rsidRPr="007C6AEE">
        <w:rPr>
          <w:rFonts w:ascii="Arial" w:hAnsi="Arial" w:cs="Arial"/>
          <w:sz w:val="20"/>
          <w:szCs w:val="20"/>
          <w:lang w:val="ru-RU"/>
        </w:rPr>
        <w:t xml:space="preserve"> на основании предоставленных недостоверных сведений.</w:t>
      </w:r>
    </w:p>
    <w:p w14:paraId="6545E306" w14:textId="77777777" w:rsidR="00E765FD" w:rsidRPr="007C6AEE" w:rsidRDefault="00E765FD" w:rsidP="00E765FD">
      <w:pPr>
        <w:pStyle w:val="a7"/>
        <w:numPr>
          <w:ilvl w:val="1"/>
          <w:numId w:val="17"/>
        </w:numPr>
        <w:autoSpaceDE w:val="0"/>
        <w:autoSpaceDN w:val="0"/>
        <w:adjustRightInd w:val="0"/>
        <w:ind w:left="567" w:hanging="567"/>
        <w:jc w:val="both"/>
        <w:rPr>
          <w:rFonts w:ascii="Arial" w:hAnsi="Arial" w:cs="Arial"/>
          <w:color w:val="auto"/>
          <w:sz w:val="20"/>
          <w:szCs w:val="20"/>
          <w:lang w:val="ru-RU"/>
        </w:rPr>
      </w:pPr>
      <w:r w:rsidRPr="007C6AEE">
        <w:rPr>
          <w:rFonts w:ascii="Arial" w:hAnsi="Arial" w:cs="Arial"/>
          <w:color w:val="auto"/>
          <w:sz w:val="20"/>
          <w:szCs w:val="20"/>
          <w:lang w:val="ru-RU"/>
        </w:rPr>
        <w:t>Договор может быть расторгнут в случаях, предусмотренных действующим законодательством Российской Федерации.</w:t>
      </w:r>
    </w:p>
    <w:p w14:paraId="4523567D" w14:textId="77777777" w:rsidR="00E765FD" w:rsidRPr="007C6AEE" w:rsidRDefault="00E765FD" w:rsidP="00E765FD">
      <w:pPr>
        <w:pStyle w:val="11"/>
        <w:numPr>
          <w:ilvl w:val="1"/>
          <w:numId w:val="17"/>
        </w:numPr>
        <w:shd w:val="clear" w:color="auto" w:fill="auto"/>
        <w:tabs>
          <w:tab w:val="left" w:pos="567"/>
        </w:tabs>
        <w:spacing w:before="0" w:after="0" w:line="240" w:lineRule="auto"/>
        <w:ind w:left="567" w:hanging="567"/>
        <w:rPr>
          <w:rFonts w:ascii="Arial" w:hAnsi="Arial" w:cs="Arial"/>
          <w:spacing w:val="0"/>
          <w:sz w:val="20"/>
          <w:szCs w:val="20"/>
        </w:rPr>
      </w:pPr>
      <w:r w:rsidRPr="007C6AEE">
        <w:rPr>
          <w:rFonts w:ascii="Arial" w:hAnsi="Arial" w:cs="Arial"/>
          <w:spacing w:val="0"/>
          <w:sz w:val="20"/>
          <w:szCs w:val="20"/>
          <w:lang w:bidi="ru-RU"/>
        </w:rPr>
        <w:lastRenderedPageBreak/>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p>
    <w:p w14:paraId="77B9D62B" w14:textId="77777777" w:rsidR="00E765FD" w:rsidRPr="007C6AEE" w:rsidRDefault="00E765FD" w:rsidP="00E765FD">
      <w:pPr>
        <w:pStyle w:val="11"/>
        <w:numPr>
          <w:ilvl w:val="1"/>
          <w:numId w:val="17"/>
        </w:numPr>
        <w:shd w:val="clear" w:color="auto" w:fill="auto"/>
        <w:tabs>
          <w:tab w:val="left" w:pos="567"/>
        </w:tabs>
        <w:spacing w:before="0" w:after="0" w:line="240" w:lineRule="auto"/>
        <w:ind w:left="567" w:hanging="567"/>
        <w:rPr>
          <w:rFonts w:ascii="Arial" w:hAnsi="Arial" w:cs="Arial"/>
          <w:spacing w:val="0"/>
          <w:sz w:val="20"/>
          <w:szCs w:val="20"/>
        </w:rPr>
      </w:pPr>
      <w:r w:rsidRPr="007C6AEE">
        <w:rPr>
          <w:rFonts w:ascii="Arial" w:hAnsi="Arial" w:cs="Arial"/>
          <w:spacing w:val="0"/>
          <w:sz w:val="20"/>
          <w:szCs w:val="20"/>
          <w:lang w:bidi="ru-RU"/>
        </w:rPr>
        <w:t>Договор и все его части подлежат толкованию в соответствии с законодательством РФ и регулируются нормами законодательства Российской Федерации.</w:t>
      </w:r>
    </w:p>
    <w:p w14:paraId="2F5A2AE1" w14:textId="77777777" w:rsidR="00E765FD" w:rsidRPr="007C6AEE" w:rsidRDefault="00E765FD" w:rsidP="00E765FD">
      <w:pPr>
        <w:pStyle w:val="11"/>
        <w:numPr>
          <w:ilvl w:val="1"/>
          <w:numId w:val="17"/>
        </w:numPr>
        <w:shd w:val="clear" w:color="auto" w:fill="auto"/>
        <w:tabs>
          <w:tab w:val="left" w:pos="567"/>
        </w:tabs>
        <w:spacing w:before="0" w:after="0" w:line="240" w:lineRule="auto"/>
        <w:ind w:left="567" w:hanging="567"/>
        <w:rPr>
          <w:rFonts w:ascii="Arial" w:hAnsi="Arial" w:cs="Arial"/>
          <w:spacing w:val="0"/>
          <w:sz w:val="20"/>
          <w:szCs w:val="20"/>
        </w:rPr>
      </w:pPr>
      <w:r w:rsidRPr="007C6AEE">
        <w:rPr>
          <w:rFonts w:ascii="Arial" w:hAnsi="Arial" w:cs="Arial"/>
          <w:spacing w:val="0"/>
          <w:sz w:val="20"/>
          <w:szCs w:val="20"/>
          <w:lang w:bidi="ru-RU"/>
        </w:rPr>
        <w:t>Во всем остальном, что не предусмотрено Договором, Стороны руководствуются действующим законодательством Российской Федерации.</w:t>
      </w:r>
    </w:p>
    <w:p w14:paraId="312BCBF0" w14:textId="77777777" w:rsidR="00E765FD" w:rsidRPr="007C6AEE" w:rsidRDefault="00E765FD" w:rsidP="00E765FD">
      <w:pPr>
        <w:ind w:left="567" w:hanging="567"/>
        <w:jc w:val="both"/>
        <w:rPr>
          <w:rFonts w:ascii="Arial" w:hAnsi="Arial" w:cs="Arial"/>
          <w:b/>
          <w:bCs/>
          <w:color w:val="auto"/>
          <w:sz w:val="20"/>
          <w:szCs w:val="20"/>
        </w:rPr>
      </w:pPr>
    </w:p>
    <w:p w14:paraId="783B73A0" w14:textId="77777777" w:rsidR="00E765FD" w:rsidRPr="007C6AEE" w:rsidRDefault="00E765FD" w:rsidP="00E765FD">
      <w:pPr>
        <w:ind w:left="567" w:hanging="567"/>
        <w:jc w:val="both"/>
        <w:rPr>
          <w:rFonts w:ascii="Arial" w:hAnsi="Arial" w:cs="Arial"/>
          <w:color w:val="auto"/>
          <w:sz w:val="20"/>
          <w:szCs w:val="20"/>
        </w:rPr>
      </w:pPr>
    </w:p>
    <w:p w14:paraId="1BCFBF3B" w14:textId="77777777" w:rsidR="00E765FD" w:rsidRPr="007C6AEE" w:rsidRDefault="00E765FD" w:rsidP="00E765FD">
      <w:pPr>
        <w:pStyle w:val="af9"/>
        <w:spacing w:before="0" w:after="0" w:line="240" w:lineRule="auto"/>
        <w:ind w:left="567" w:hanging="567"/>
        <w:rPr>
          <w:rFonts w:ascii="Arial" w:eastAsia="Times New Roman" w:hAnsi="Arial" w:cs="Arial"/>
          <w:color w:val="auto"/>
          <w:lang w:val="ru-RU"/>
        </w:rPr>
      </w:pPr>
    </w:p>
    <w:p w14:paraId="0BE808E3" w14:textId="77777777" w:rsidR="00E765FD" w:rsidRPr="007C6AEE" w:rsidRDefault="00E765FD" w:rsidP="00E765FD">
      <w:pPr>
        <w:widowControl w:val="0"/>
        <w:numPr>
          <w:ilvl w:val="0"/>
          <w:numId w:val="17"/>
        </w:numPr>
        <w:pBdr>
          <w:top w:val="nil"/>
          <w:left w:val="nil"/>
          <w:bottom w:val="nil"/>
          <w:right w:val="nil"/>
          <w:between w:val="nil"/>
          <w:bar w:val="nil"/>
        </w:pBdr>
        <w:ind w:left="567" w:hanging="567"/>
        <w:jc w:val="both"/>
        <w:rPr>
          <w:rFonts w:ascii="Arial" w:hAnsi="Arial" w:cs="Arial"/>
          <w:b/>
          <w:bCs/>
          <w:color w:val="auto"/>
          <w:sz w:val="20"/>
          <w:szCs w:val="20"/>
        </w:rPr>
      </w:pPr>
      <w:r w:rsidRPr="007C6AEE">
        <w:rPr>
          <w:rFonts w:ascii="Arial" w:hAnsi="Arial" w:cs="Arial"/>
          <w:b/>
          <w:bCs/>
          <w:color w:val="auto"/>
          <w:sz w:val="20"/>
          <w:szCs w:val="20"/>
        </w:rPr>
        <w:t xml:space="preserve">АДРЕС И ПОДПИСЬ ЛИЦЕНЗИАТА </w:t>
      </w:r>
    </w:p>
    <w:tbl>
      <w:tblPr>
        <w:tblStyle w:val="TableNormal"/>
        <w:tblW w:w="4395" w:type="dxa"/>
        <w:tblInd w:w="6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tblGrid>
      <w:tr w:rsidR="00E765FD" w:rsidRPr="007C6AEE" w14:paraId="0A6F4675" w14:textId="77777777" w:rsidTr="007C6AEE">
        <w:trPr>
          <w:trHeight w:val="251"/>
        </w:trPr>
        <w:tc>
          <w:tcPr>
            <w:tcW w:w="4395" w:type="dxa"/>
            <w:tcBorders>
              <w:top w:val="nil"/>
              <w:left w:val="nil"/>
              <w:bottom w:val="nil"/>
              <w:right w:val="nil"/>
            </w:tcBorders>
            <w:shd w:val="clear" w:color="auto" w:fill="auto"/>
            <w:tcMar>
              <w:top w:w="80" w:type="dxa"/>
              <w:left w:w="114" w:type="dxa"/>
              <w:bottom w:w="80" w:type="dxa"/>
              <w:right w:w="80" w:type="dxa"/>
            </w:tcMar>
          </w:tcPr>
          <w:p w14:paraId="5FA9A6C2" w14:textId="77777777" w:rsidR="00E765FD" w:rsidRPr="007C6AEE" w:rsidRDefault="00E765FD" w:rsidP="00C71D67">
            <w:pPr>
              <w:widowControl w:val="0"/>
              <w:ind w:left="567" w:hanging="567"/>
              <w:jc w:val="both"/>
              <w:rPr>
                <w:rFonts w:ascii="Arial" w:hAnsi="Arial" w:cs="Arial"/>
                <w:color w:val="auto"/>
              </w:rPr>
            </w:pPr>
            <w:r w:rsidRPr="007C6AEE">
              <w:rPr>
                <w:rFonts w:ascii="Arial" w:hAnsi="Arial" w:cs="Arial"/>
                <w:b/>
                <w:bCs/>
                <w:color w:val="auto"/>
              </w:rPr>
              <w:t>Лицензиат</w:t>
            </w:r>
          </w:p>
        </w:tc>
      </w:tr>
      <w:tr w:rsidR="00E765FD" w:rsidRPr="007C6AEE" w14:paraId="57D43536" w14:textId="77777777" w:rsidTr="007C6AEE">
        <w:trPr>
          <w:trHeight w:val="4882"/>
        </w:trPr>
        <w:tc>
          <w:tcPr>
            <w:tcW w:w="4395" w:type="dxa"/>
            <w:tcBorders>
              <w:top w:val="nil"/>
              <w:left w:val="nil"/>
              <w:bottom w:val="nil"/>
              <w:right w:val="nil"/>
            </w:tcBorders>
            <w:shd w:val="clear" w:color="auto" w:fill="auto"/>
            <w:tcMar>
              <w:top w:w="80" w:type="dxa"/>
              <w:left w:w="114" w:type="dxa"/>
              <w:bottom w:w="80" w:type="dxa"/>
              <w:right w:w="80" w:type="dxa"/>
            </w:tcMar>
          </w:tcPr>
          <w:p w14:paraId="69EEB225" w14:textId="77777777" w:rsidR="007C6AEE" w:rsidRPr="007C6AEE" w:rsidRDefault="007C6AEE" w:rsidP="007C6AEE">
            <w:pPr>
              <w:rPr>
                <w:rFonts w:ascii="Arial" w:hAnsi="Arial" w:cs="Arial"/>
                <w:b/>
              </w:rPr>
            </w:pPr>
            <w:r w:rsidRPr="007C6AEE">
              <w:rPr>
                <w:rFonts w:ascii="Arial" w:hAnsi="Arial" w:cs="Arial"/>
                <w:b/>
              </w:rPr>
              <w:t>Частное учреждение культуры «Музей современного искусства «ГАРАЖ»</w:t>
            </w:r>
          </w:p>
          <w:p w14:paraId="053525C3" w14:textId="77777777" w:rsidR="007C6AEE" w:rsidRPr="007C6AEE" w:rsidRDefault="007C6AEE" w:rsidP="007C6AEE">
            <w:pPr>
              <w:rPr>
                <w:rFonts w:ascii="Arial" w:hAnsi="Arial" w:cs="Arial"/>
              </w:rPr>
            </w:pPr>
            <w:r w:rsidRPr="007C6AEE">
              <w:rPr>
                <w:rFonts w:ascii="Arial" w:hAnsi="Arial" w:cs="Arial"/>
              </w:rPr>
              <w:t>Место нахождения: 119049, г. Москва, ул. Крымский вал, д.9, стр. 32</w:t>
            </w:r>
          </w:p>
          <w:p w14:paraId="62F66807" w14:textId="77777777" w:rsidR="007C6AEE" w:rsidRPr="007C6AEE" w:rsidRDefault="007C6AEE" w:rsidP="007C6AEE">
            <w:pPr>
              <w:rPr>
                <w:rFonts w:ascii="Arial" w:hAnsi="Arial" w:cs="Arial"/>
              </w:rPr>
            </w:pPr>
            <w:r w:rsidRPr="007C6AEE">
              <w:rPr>
                <w:rFonts w:ascii="Arial" w:hAnsi="Arial" w:cs="Arial"/>
              </w:rPr>
              <w:t>ИНН 7706471526</w:t>
            </w:r>
          </w:p>
          <w:p w14:paraId="2201CB9B" w14:textId="77777777" w:rsidR="007C6AEE" w:rsidRPr="007C6AEE" w:rsidRDefault="007C6AEE" w:rsidP="007C6AEE">
            <w:pPr>
              <w:rPr>
                <w:rFonts w:ascii="Arial" w:hAnsi="Arial" w:cs="Arial"/>
              </w:rPr>
            </w:pPr>
            <w:r w:rsidRPr="007C6AEE">
              <w:rPr>
                <w:rFonts w:ascii="Arial" w:hAnsi="Arial" w:cs="Arial"/>
              </w:rPr>
              <w:t>КПП 770601001</w:t>
            </w:r>
          </w:p>
          <w:p w14:paraId="39ECC4D6" w14:textId="77777777" w:rsidR="007C6AEE" w:rsidRPr="007C6AEE" w:rsidRDefault="007C6AEE" w:rsidP="007C6AEE">
            <w:pPr>
              <w:rPr>
                <w:rFonts w:ascii="Arial" w:hAnsi="Arial" w:cs="Arial"/>
              </w:rPr>
            </w:pPr>
            <w:r w:rsidRPr="007C6AEE">
              <w:rPr>
                <w:rFonts w:ascii="Arial" w:hAnsi="Arial" w:cs="Arial"/>
              </w:rPr>
              <w:t>ОГРН 1147799010083</w:t>
            </w:r>
          </w:p>
          <w:p w14:paraId="4B48232D" w14:textId="47AA2FAB" w:rsidR="007C6AEE" w:rsidRPr="003F0CE6" w:rsidRDefault="007C6AEE" w:rsidP="007C6AEE">
            <w:pPr>
              <w:rPr>
                <w:rFonts w:ascii="Arial" w:hAnsi="Arial" w:cs="Arial"/>
                <w:color w:val="000000" w:themeColor="text1"/>
                <w:lang w:val="en-US"/>
              </w:rPr>
            </w:pPr>
            <w:r w:rsidRPr="003F0CE6">
              <w:rPr>
                <w:rFonts w:ascii="Arial" w:hAnsi="Arial" w:cs="Arial"/>
                <w:color w:val="000000" w:themeColor="text1"/>
                <w:lang w:val="en-US"/>
              </w:rPr>
              <w:t>Email</w:t>
            </w:r>
            <w:r w:rsidRPr="003F0CE6">
              <w:rPr>
                <w:rFonts w:ascii="Arial" w:hAnsi="Arial" w:cs="Arial"/>
                <w:color w:val="000000" w:themeColor="text1"/>
              </w:rPr>
              <w:t xml:space="preserve">: </w:t>
            </w:r>
            <w:r w:rsidR="00A20074" w:rsidRPr="003F0CE6">
              <w:rPr>
                <w:rFonts w:ascii="Arial" w:hAnsi="Arial" w:cs="Arial"/>
                <w:color w:val="000000" w:themeColor="text1"/>
                <w:lang w:val="en-US"/>
              </w:rPr>
              <w:t>deaf@garagemca.org</w:t>
            </w:r>
          </w:p>
          <w:p w14:paraId="297A6298" w14:textId="77777777" w:rsidR="007C6AEE" w:rsidRPr="00F41F44" w:rsidRDefault="007C6AEE" w:rsidP="007C6AEE">
            <w:pPr>
              <w:rPr>
                <w:rFonts w:ascii="Arial" w:hAnsi="Arial" w:cs="Arial"/>
              </w:rPr>
            </w:pPr>
          </w:p>
          <w:p w14:paraId="5725349D" w14:textId="77777777" w:rsidR="007C6AEE" w:rsidRPr="007C6AEE" w:rsidRDefault="007C6AEE" w:rsidP="007C6AEE">
            <w:pPr>
              <w:rPr>
                <w:rFonts w:ascii="Arial" w:hAnsi="Arial" w:cs="Arial"/>
                <w:b/>
              </w:rPr>
            </w:pPr>
            <w:r w:rsidRPr="007C6AEE">
              <w:rPr>
                <w:rFonts w:ascii="Arial" w:hAnsi="Arial" w:cs="Arial"/>
                <w:b/>
              </w:rPr>
              <w:t>Генеральный директор</w:t>
            </w:r>
          </w:p>
          <w:p w14:paraId="49604B3E" w14:textId="77777777" w:rsidR="007C6AEE" w:rsidRPr="007C6AEE" w:rsidRDefault="007C6AEE" w:rsidP="007C6AEE">
            <w:pPr>
              <w:rPr>
                <w:rFonts w:ascii="Arial" w:hAnsi="Arial" w:cs="Arial"/>
                <w:b/>
              </w:rPr>
            </w:pPr>
          </w:p>
          <w:p w14:paraId="0E336C0F" w14:textId="77777777" w:rsidR="007C6AEE" w:rsidRPr="007C6AEE" w:rsidRDefault="007C6AEE" w:rsidP="007C6AEE">
            <w:pPr>
              <w:rPr>
                <w:rFonts w:ascii="Arial" w:hAnsi="Arial" w:cs="Arial"/>
                <w:b/>
              </w:rPr>
            </w:pPr>
            <w:r w:rsidRPr="007C6AEE">
              <w:rPr>
                <w:rFonts w:ascii="Arial" w:hAnsi="Arial" w:cs="Arial"/>
                <w:b/>
              </w:rPr>
              <w:t>______________________ Белов А.Ю.</w:t>
            </w:r>
          </w:p>
          <w:p w14:paraId="65C52974" w14:textId="77777777" w:rsidR="00E765FD" w:rsidRPr="007C6AEE" w:rsidRDefault="00E765FD" w:rsidP="00C71D67">
            <w:pPr>
              <w:pStyle w:val="m-2166716809358860702gmail--3"/>
              <w:shd w:val="clear" w:color="auto" w:fill="FFFFFF"/>
              <w:spacing w:before="0" w:after="0" w:line="240" w:lineRule="auto"/>
              <w:ind w:left="567" w:hanging="567"/>
              <w:jc w:val="both"/>
              <w:rPr>
                <w:rFonts w:ascii="Arial" w:hAnsi="Arial" w:cs="Arial"/>
                <w:color w:val="auto"/>
                <w:sz w:val="20"/>
                <w:szCs w:val="20"/>
              </w:rPr>
            </w:pPr>
          </w:p>
        </w:tc>
      </w:tr>
    </w:tbl>
    <w:p w14:paraId="030A2BF1" w14:textId="77777777" w:rsidR="00E765FD" w:rsidRPr="007C6AEE" w:rsidRDefault="00E765FD" w:rsidP="00E765FD">
      <w:pPr>
        <w:widowControl w:val="0"/>
        <w:ind w:left="567" w:hanging="567"/>
        <w:jc w:val="both"/>
        <w:rPr>
          <w:rFonts w:ascii="Arial" w:hAnsi="Arial" w:cs="Arial"/>
          <w:b/>
          <w:bCs/>
          <w:color w:val="auto"/>
          <w:sz w:val="20"/>
          <w:szCs w:val="20"/>
        </w:rPr>
      </w:pPr>
    </w:p>
    <w:p w14:paraId="38446F6E" w14:textId="77777777" w:rsidR="00E765FD" w:rsidRPr="007C6AEE" w:rsidRDefault="00E765FD" w:rsidP="00E765FD">
      <w:pPr>
        <w:widowControl w:val="0"/>
        <w:ind w:left="567" w:hanging="567"/>
        <w:jc w:val="both"/>
        <w:rPr>
          <w:rFonts w:ascii="Arial" w:hAnsi="Arial" w:cs="Arial"/>
          <w:b/>
          <w:bCs/>
          <w:color w:val="auto"/>
          <w:sz w:val="20"/>
          <w:szCs w:val="20"/>
        </w:rPr>
      </w:pPr>
    </w:p>
    <w:p w14:paraId="34738F41" w14:textId="77777777" w:rsidR="00E765FD" w:rsidRPr="007C6AEE" w:rsidRDefault="00E765FD" w:rsidP="00E765FD">
      <w:pPr>
        <w:widowControl w:val="0"/>
        <w:ind w:left="567" w:hanging="567"/>
        <w:jc w:val="both"/>
        <w:rPr>
          <w:rFonts w:ascii="Arial" w:hAnsi="Arial" w:cs="Arial"/>
          <w:b/>
          <w:bCs/>
          <w:color w:val="auto"/>
          <w:sz w:val="20"/>
          <w:szCs w:val="20"/>
        </w:rPr>
      </w:pPr>
    </w:p>
    <w:p w14:paraId="504B753F" w14:textId="77777777" w:rsidR="00E765FD" w:rsidRPr="007C6AEE" w:rsidRDefault="00E765FD" w:rsidP="00E765FD">
      <w:pPr>
        <w:widowControl w:val="0"/>
        <w:ind w:left="567" w:hanging="567"/>
        <w:jc w:val="both"/>
        <w:rPr>
          <w:rFonts w:ascii="Arial" w:hAnsi="Arial" w:cs="Arial"/>
          <w:b/>
          <w:bCs/>
          <w:color w:val="auto"/>
          <w:sz w:val="20"/>
          <w:szCs w:val="20"/>
        </w:rPr>
      </w:pPr>
    </w:p>
    <w:p w14:paraId="79DDDA69" w14:textId="77777777" w:rsidR="00E765FD" w:rsidRPr="007C6AEE" w:rsidRDefault="00E765FD" w:rsidP="00E765FD">
      <w:pPr>
        <w:widowControl w:val="0"/>
        <w:ind w:left="567" w:hanging="567"/>
        <w:jc w:val="both"/>
        <w:rPr>
          <w:rFonts w:ascii="Arial" w:hAnsi="Arial" w:cs="Arial"/>
          <w:b/>
          <w:bCs/>
          <w:color w:val="auto"/>
          <w:sz w:val="20"/>
          <w:szCs w:val="20"/>
        </w:rPr>
      </w:pPr>
    </w:p>
    <w:p w14:paraId="4F10D6E5" w14:textId="77777777" w:rsidR="00E765FD" w:rsidRPr="007C6AEE" w:rsidRDefault="00E765FD" w:rsidP="00E765FD">
      <w:pPr>
        <w:widowControl w:val="0"/>
        <w:ind w:left="567" w:hanging="567"/>
        <w:jc w:val="both"/>
        <w:rPr>
          <w:rFonts w:ascii="Arial" w:hAnsi="Arial" w:cs="Arial"/>
          <w:b/>
          <w:bCs/>
          <w:color w:val="auto"/>
          <w:sz w:val="20"/>
          <w:szCs w:val="20"/>
        </w:rPr>
      </w:pPr>
    </w:p>
    <w:p w14:paraId="5410E6A2" w14:textId="77777777" w:rsidR="00E765FD" w:rsidRPr="007C6AEE" w:rsidRDefault="00E765FD" w:rsidP="00E765FD">
      <w:pPr>
        <w:widowControl w:val="0"/>
        <w:ind w:left="567" w:hanging="567"/>
        <w:jc w:val="both"/>
        <w:rPr>
          <w:rFonts w:ascii="Arial" w:hAnsi="Arial" w:cs="Arial"/>
          <w:b/>
          <w:bCs/>
          <w:color w:val="auto"/>
          <w:sz w:val="20"/>
          <w:szCs w:val="20"/>
        </w:rPr>
      </w:pPr>
    </w:p>
    <w:p w14:paraId="276CADB8" w14:textId="77777777" w:rsidR="001E77C3" w:rsidRPr="007C6AEE" w:rsidRDefault="001E77C3" w:rsidP="000C60BA">
      <w:pPr>
        <w:pStyle w:val="11"/>
        <w:shd w:val="clear" w:color="auto" w:fill="auto"/>
        <w:tabs>
          <w:tab w:val="left" w:pos="284"/>
          <w:tab w:val="left" w:pos="993"/>
        </w:tabs>
        <w:spacing w:before="0" w:after="0" w:line="240" w:lineRule="auto"/>
        <w:jc w:val="left"/>
        <w:rPr>
          <w:rFonts w:ascii="Arial" w:hAnsi="Arial" w:cs="Arial"/>
          <w:b/>
          <w:spacing w:val="0"/>
          <w:sz w:val="20"/>
          <w:szCs w:val="20"/>
        </w:rPr>
      </w:pPr>
    </w:p>
    <w:p w14:paraId="0F512FA8" w14:textId="77777777" w:rsidR="001E77C3" w:rsidRPr="007C6AEE" w:rsidRDefault="001E77C3" w:rsidP="000C60BA">
      <w:pPr>
        <w:pStyle w:val="11"/>
        <w:shd w:val="clear" w:color="auto" w:fill="auto"/>
        <w:tabs>
          <w:tab w:val="left" w:pos="284"/>
          <w:tab w:val="left" w:pos="993"/>
        </w:tabs>
        <w:spacing w:before="0" w:after="0" w:line="240" w:lineRule="auto"/>
        <w:jc w:val="left"/>
        <w:rPr>
          <w:rFonts w:ascii="Arial" w:hAnsi="Arial" w:cs="Arial"/>
          <w:b/>
          <w:spacing w:val="0"/>
          <w:sz w:val="20"/>
          <w:szCs w:val="20"/>
        </w:rPr>
      </w:pPr>
      <w:r w:rsidRPr="007C6AEE">
        <w:rPr>
          <w:rFonts w:ascii="Arial" w:hAnsi="Arial" w:cs="Arial"/>
          <w:b/>
          <w:spacing w:val="0"/>
          <w:sz w:val="20"/>
          <w:szCs w:val="20"/>
        </w:rPr>
        <w:t xml:space="preserve"> </w:t>
      </w:r>
    </w:p>
    <w:p w14:paraId="389E0245" w14:textId="77777777" w:rsidR="00902805" w:rsidRPr="007C6AEE" w:rsidRDefault="00902805" w:rsidP="000C60BA">
      <w:pPr>
        <w:pStyle w:val="11"/>
        <w:shd w:val="clear" w:color="auto" w:fill="auto"/>
        <w:tabs>
          <w:tab w:val="left" w:pos="284"/>
          <w:tab w:val="left" w:pos="993"/>
        </w:tabs>
        <w:spacing w:before="0" w:after="0" w:line="240" w:lineRule="auto"/>
        <w:jc w:val="left"/>
        <w:rPr>
          <w:rFonts w:ascii="Arial" w:hAnsi="Arial" w:cs="Arial"/>
          <w:b/>
          <w:spacing w:val="0"/>
          <w:sz w:val="20"/>
          <w:szCs w:val="20"/>
        </w:rPr>
      </w:pPr>
    </w:p>
    <w:p w14:paraId="20C9DA6C" w14:textId="77777777" w:rsidR="00902805" w:rsidRPr="007C6AEE" w:rsidRDefault="00902805" w:rsidP="000C60BA">
      <w:pPr>
        <w:pStyle w:val="11"/>
        <w:shd w:val="clear" w:color="auto" w:fill="auto"/>
        <w:tabs>
          <w:tab w:val="left" w:pos="284"/>
          <w:tab w:val="left" w:pos="993"/>
        </w:tabs>
        <w:spacing w:before="0" w:after="0" w:line="240" w:lineRule="auto"/>
        <w:jc w:val="left"/>
        <w:rPr>
          <w:rFonts w:ascii="Arial" w:hAnsi="Arial" w:cs="Arial"/>
          <w:b/>
          <w:spacing w:val="0"/>
          <w:sz w:val="20"/>
          <w:szCs w:val="20"/>
        </w:rPr>
      </w:pPr>
    </w:p>
    <w:p w14:paraId="7ACD3467" w14:textId="1799C5C7" w:rsidR="00F6096E" w:rsidRPr="007C6AEE" w:rsidRDefault="00F6096E" w:rsidP="00F6096E">
      <w:pPr>
        <w:pStyle w:val="p"/>
        <w:shd w:val="clear" w:color="auto" w:fill="FFFFFF"/>
        <w:spacing w:before="150" w:beforeAutospacing="0" w:after="150" w:afterAutospacing="0"/>
        <w:rPr>
          <w:rFonts w:ascii="Arial" w:hAnsi="Arial" w:cs="Arial"/>
          <w:sz w:val="20"/>
          <w:szCs w:val="20"/>
        </w:rPr>
      </w:pPr>
      <w:r w:rsidRPr="007C6AEE">
        <w:rPr>
          <w:rStyle w:val="af5"/>
          <w:rFonts w:ascii="Arial" w:hAnsi="Arial" w:cs="Arial"/>
          <w:sz w:val="20"/>
          <w:szCs w:val="20"/>
        </w:rPr>
        <w:t xml:space="preserve">Дата публикации </w:t>
      </w:r>
      <w:r w:rsidR="003F0CE6">
        <w:rPr>
          <w:rStyle w:val="af5"/>
          <w:rFonts w:ascii="Arial" w:hAnsi="Arial" w:cs="Arial"/>
          <w:sz w:val="20"/>
          <w:szCs w:val="20"/>
          <w:lang w:val="en-US"/>
        </w:rPr>
        <w:t>29</w:t>
      </w:r>
      <w:r w:rsidRPr="007C6AEE">
        <w:rPr>
          <w:rStyle w:val="af5"/>
          <w:rFonts w:ascii="Arial" w:hAnsi="Arial" w:cs="Arial"/>
          <w:sz w:val="20"/>
          <w:szCs w:val="20"/>
        </w:rPr>
        <w:t>.0</w:t>
      </w:r>
      <w:r w:rsidR="007C6AEE">
        <w:rPr>
          <w:rStyle w:val="af5"/>
          <w:rFonts w:ascii="Arial" w:hAnsi="Arial" w:cs="Arial"/>
          <w:sz w:val="20"/>
          <w:szCs w:val="20"/>
          <w:lang w:val="en-US"/>
        </w:rPr>
        <w:t>6</w:t>
      </w:r>
      <w:r w:rsidRPr="007C6AEE">
        <w:rPr>
          <w:rStyle w:val="af5"/>
          <w:rFonts w:ascii="Arial" w:hAnsi="Arial" w:cs="Arial"/>
          <w:sz w:val="20"/>
          <w:szCs w:val="20"/>
        </w:rPr>
        <w:t>.20</w:t>
      </w:r>
      <w:r w:rsidRPr="007C6AEE">
        <w:rPr>
          <w:rStyle w:val="af5"/>
          <w:rFonts w:ascii="Arial" w:hAnsi="Arial" w:cs="Arial"/>
          <w:sz w:val="20"/>
          <w:szCs w:val="20"/>
          <w:lang w:val="en-US"/>
        </w:rPr>
        <w:t>20</w:t>
      </w:r>
      <w:r w:rsidRPr="007C6AEE">
        <w:rPr>
          <w:rStyle w:val="af5"/>
          <w:rFonts w:ascii="Arial" w:hAnsi="Arial" w:cs="Arial"/>
          <w:sz w:val="20"/>
          <w:szCs w:val="20"/>
        </w:rPr>
        <w:t xml:space="preserve"> г.</w:t>
      </w:r>
    </w:p>
    <w:p w14:paraId="2D604516" w14:textId="77777777" w:rsidR="004B282C" w:rsidRPr="007C6AEE" w:rsidRDefault="004B282C" w:rsidP="004B282C">
      <w:pPr>
        <w:shd w:val="clear" w:color="auto" w:fill="FFFFFF"/>
        <w:jc w:val="both"/>
        <w:rPr>
          <w:rFonts w:ascii="Arial" w:hAnsi="Arial" w:cs="Arial"/>
          <w:b/>
          <w:color w:val="auto"/>
          <w:sz w:val="20"/>
          <w:szCs w:val="20"/>
        </w:rPr>
      </w:pPr>
    </w:p>
    <w:sectPr w:rsidR="004B282C" w:rsidRPr="007C6AEE" w:rsidSect="007C6AEE">
      <w:footerReference w:type="default" r:id="rId7"/>
      <w:pgSz w:w="11906" w:h="16838"/>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EE3B" w14:textId="77777777" w:rsidR="00A52531" w:rsidRDefault="00A52531">
      <w:r>
        <w:separator/>
      </w:r>
    </w:p>
  </w:endnote>
  <w:endnote w:type="continuationSeparator" w:id="0">
    <w:p w14:paraId="1E777F55" w14:textId="77777777" w:rsidR="00A52531" w:rsidRDefault="00A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20B0300000000000000"/>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7184582"/>
      <w:docPartObj>
        <w:docPartGallery w:val="Page Numbers (Bottom of Page)"/>
        <w:docPartUnique/>
      </w:docPartObj>
    </w:sdtPr>
    <w:sdtEndPr/>
    <w:sdtContent>
      <w:p w14:paraId="42D70CA4" w14:textId="77777777" w:rsidR="00313267" w:rsidRPr="00313267" w:rsidRDefault="00313267">
        <w:pPr>
          <w:pStyle w:val="a9"/>
          <w:jc w:val="right"/>
          <w:rPr>
            <w:rFonts w:ascii="Arial" w:hAnsi="Arial" w:cs="Arial"/>
            <w:sz w:val="20"/>
            <w:szCs w:val="20"/>
          </w:rPr>
        </w:pPr>
        <w:r w:rsidRPr="00313267">
          <w:rPr>
            <w:rFonts w:ascii="Arial" w:hAnsi="Arial" w:cs="Arial"/>
            <w:sz w:val="20"/>
            <w:szCs w:val="20"/>
          </w:rPr>
          <w:fldChar w:fldCharType="begin"/>
        </w:r>
        <w:r w:rsidRPr="00313267">
          <w:rPr>
            <w:rFonts w:ascii="Arial" w:hAnsi="Arial" w:cs="Arial"/>
            <w:sz w:val="20"/>
            <w:szCs w:val="20"/>
          </w:rPr>
          <w:instrText>PAGE   \* MERGEFORMAT</w:instrText>
        </w:r>
        <w:r w:rsidRPr="00313267">
          <w:rPr>
            <w:rFonts w:ascii="Arial" w:hAnsi="Arial" w:cs="Arial"/>
            <w:sz w:val="20"/>
            <w:szCs w:val="20"/>
          </w:rPr>
          <w:fldChar w:fldCharType="separate"/>
        </w:r>
        <w:r w:rsidR="005E539A">
          <w:rPr>
            <w:rFonts w:ascii="Arial" w:hAnsi="Arial" w:cs="Arial"/>
            <w:noProof/>
            <w:sz w:val="20"/>
            <w:szCs w:val="20"/>
          </w:rPr>
          <w:t>2</w:t>
        </w:r>
        <w:r w:rsidRPr="0031326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FA50" w14:textId="77777777" w:rsidR="00A52531" w:rsidRDefault="00A52531">
      <w:r>
        <w:separator/>
      </w:r>
    </w:p>
  </w:footnote>
  <w:footnote w:type="continuationSeparator" w:id="0">
    <w:p w14:paraId="6CF90045" w14:textId="77777777" w:rsidR="00A52531" w:rsidRDefault="00A5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852"/>
    <w:multiLevelType w:val="multilevel"/>
    <w:tmpl w:val="161EF664"/>
    <w:styleLink w:val="ImportedStyle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71" w:hanging="7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75" w:hanging="8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63" w:hanging="15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FB6D76"/>
    <w:multiLevelType w:val="multilevel"/>
    <w:tmpl w:val="CE26293A"/>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53C186E"/>
    <w:multiLevelType w:val="multilevel"/>
    <w:tmpl w:val="14D228F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2"/>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AB5BD2"/>
    <w:multiLevelType w:val="hybridMultilevel"/>
    <w:tmpl w:val="375E797A"/>
    <w:lvl w:ilvl="0" w:tplc="772431B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6D5FA2"/>
    <w:multiLevelType w:val="hybridMultilevel"/>
    <w:tmpl w:val="8B1C4572"/>
    <w:lvl w:ilvl="0" w:tplc="C4E87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A7F09"/>
    <w:multiLevelType w:val="multilevel"/>
    <w:tmpl w:val="BDFCFBA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F07D5"/>
    <w:multiLevelType w:val="hybridMultilevel"/>
    <w:tmpl w:val="C4626062"/>
    <w:lvl w:ilvl="0" w:tplc="AF7A58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46902"/>
    <w:multiLevelType w:val="multilevel"/>
    <w:tmpl w:val="BCD4884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lang w:val="ru-RU"/>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3640EF"/>
    <w:multiLevelType w:val="multilevel"/>
    <w:tmpl w:val="B7DCF4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435F86"/>
    <w:multiLevelType w:val="multilevel"/>
    <w:tmpl w:val="161EF664"/>
    <w:numStyleLink w:val="ImportedStyle1"/>
  </w:abstractNum>
  <w:abstractNum w:abstractNumId="10" w15:restartNumberingAfterBreak="0">
    <w:nsid w:val="64AB455D"/>
    <w:multiLevelType w:val="hybridMultilevel"/>
    <w:tmpl w:val="78BEB3C0"/>
    <w:lvl w:ilvl="0" w:tplc="2FFAD5B2">
      <w:start w:val="11"/>
      <w:numFmt w:val="bullet"/>
      <w:lvlText w:val="-"/>
      <w:lvlJc w:val="left"/>
      <w:pPr>
        <w:ind w:left="2138" w:hanging="360"/>
      </w:pPr>
      <w:rPr>
        <w:rFonts w:ascii="Times New Roman" w:eastAsia="ヒラギノ角ゴ Pro W3"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66650B43"/>
    <w:multiLevelType w:val="multilevel"/>
    <w:tmpl w:val="52FAD4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8F634E2"/>
    <w:multiLevelType w:val="hybridMultilevel"/>
    <w:tmpl w:val="0466FF06"/>
    <w:lvl w:ilvl="0" w:tplc="2FFAD5B2">
      <w:start w:val="11"/>
      <w:numFmt w:val="bullet"/>
      <w:lvlText w:val="-"/>
      <w:lvlJc w:val="left"/>
      <w:pPr>
        <w:ind w:left="1287" w:hanging="360"/>
      </w:pPr>
      <w:rPr>
        <w:rFonts w:ascii="Times New Roman" w:eastAsia="ヒラギノ角ゴ Pro W3"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A2F2E02"/>
    <w:multiLevelType w:val="multilevel"/>
    <w:tmpl w:val="5DFAD8C0"/>
    <w:lvl w:ilvl="0">
      <w:start w:val="1"/>
      <w:numFmt w:val="decimal"/>
      <w:lvlText w:val="%1."/>
      <w:lvlJc w:val="left"/>
      <w:pPr>
        <w:ind w:left="720" w:hanging="360"/>
      </w:pPr>
      <w:rPr>
        <w:rFonts w:hint="default"/>
        <w:b/>
        <w:sz w:val="20"/>
        <w:szCs w:val="20"/>
      </w:rPr>
    </w:lvl>
    <w:lvl w:ilvl="1">
      <w:start w:val="1"/>
      <w:numFmt w:val="decimal"/>
      <w:isLgl/>
      <w:lvlText w:val="%1.%2."/>
      <w:lvlJc w:val="left"/>
      <w:pPr>
        <w:ind w:left="1637"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0F0C43"/>
    <w:multiLevelType w:val="hybridMultilevel"/>
    <w:tmpl w:val="95A09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7"/>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0"/>
  </w:num>
  <w:num w:numId="9">
    <w:abstractNumId w:val="12"/>
  </w:num>
  <w:num w:numId="10">
    <w:abstractNumId w:val="3"/>
  </w:num>
  <w:num w:numId="11">
    <w:abstractNumId w:val="4"/>
  </w:num>
  <w:num w:numId="12">
    <w:abstractNumId w:val="6"/>
  </w:num>
  <w:num w:numId="13">
    <w:abstractNumId w:val="0"/>
  </w:num>
  <w:num w:numId="14">
    <w:abstractNumId w:val="9"/>
    <w:lvlOverride w:ilvl="0">
      <w:lvl w:ilvl="0">
        <w:start w:val="1"/>
        <w:numFmt w:val="decimal"/>
        <w:lvlText w:val="%1."/>
        <w:lvlJc w:val="left"/>
        <w:pPr>
          <w:ind w:left="567" w:hanging="567"/>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75"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63" w:hanging="1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lvl w:ilvl="0">
        <w:start w:val="1"/>
        <w:numFmt w:val="decimal"/>
        <w:lvlText w:val="%1."/>
        <w:lvlJc w:val="left"/>
        <w:pPr>
          <w:ind w:left="567" w:hanging="567"/>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9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993"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3"/>
          </w:tabs>
          <w:ind w:left="3663" w:hanging="1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7C3"/>
    <w:rsid w:val="000021C4"/>
    <w:rsid w:val="00032112"/>
    <w:rsid w:val="0006472B"/>
    <w:rsid w:val="000B0E13"/>
    <w:rsid w:val="000C60BA"/>
    <w:rsid w:val="000E16B4"/>
    <w:rsid w:val="001C5B10"/>
    <w:rsid w:val="001E336D"/>
    <w:rsid w:val="001E77C3"/>
    <w:rsid w:val="00215555"/>
    <w:rsid w:val="00313267"/>
    <w:rsid w:val="00333F7D"/>
    <w:rsid w:val="0033744D"/>
    <w:rsid w:val="00362101"/>
    <w:rsid w:val="00365ABE"/>
    <w:rsid w:val="003D4922"/>
    <w:rsid w:val="003F0CE6"/>
    <w:rsid w:val="003F6FF1"/>
    <w:rsid w:val="004757F9"/>
    <w:rsid w:val="004936CB"/>
    <w:rsid w:val="004B282C"/>
    <w:rsid w:val="004D45B2"/>
    <w:rsid w:val="004E7C96"/>
    <w:rsid w:val="005467B6"/>
    <w:rsid w:val="005E539A"/>
    <w:rsid w:val="005F315D"/>
    <w:rsid w:val="00624508"/>
    <w:rsid w:val="00674F59"/>
    <w:rsid w:val="006B6883"/>
    <w:rsid w:val="006D2486"/>
    <w:rsid w:val="00723984"/>
    <w:rsid w:val="00752843"/>
    <w:rsid w:val="00783878"/>
    <w:rsid w:val="007B5A59"/>
    <w:rsid w:val="007C6AEE"/>
    <w:rsid w:val="00804362"/>
    <w:rsid w:val="008352C2"/>
    <w:rsid w:val="008B44EF"/>
    <w:rsid w:val="008D7324"/>
    <w:rsid w:val="00902437"/>
    <w:rsid w:val="00902805"/>
    <w:rsid w:val="00963416"/>
    <w:rsid w:val="00995F8A"/>
    <w:rsid w:val="009E6A99"/>
    <w:rsid w:val="00A20074"/>
    <w:rsid w:val="00A52531"/>
    <w:rsid w:val="00A60F71"/>
    <w:rsid w:val="00AA31F0"/>
    <w:rsid w:val="00AB793B"/>
    <w:rsid w:val="00AF1DC1"/>
    <w:rsid w:val="00B218D8"/>
    <w:rsid w:val="00B54FF1"/>
    <w:rsid w:val="00B93BB4"/>
    <w:rsid w:val="00C05457"/>
    <w:rsid w:val="00C343C5"/>
    <w:rsid w:val="00C50A02"/>
    <w:rsid w:val="00C83DB0"/>
    <w:rsid w:val="00C879D5"/>
    <w:rsid w:val="00CC6C0C"/>
    <w:rsid w:val="00D31921"/>
    <w:rsid w:val="00D37B1F"/>
    <w:rsid w:val="00D41928"/>
    <w:rsid w:val="00D457B4"/>
    <w:rsid w:val="00D67F25"/>
    <w:rsid w:val="00D80D5A"/>
    <w:rsid w:val="00DE058B"/>
    <w:rsid w:val="00E05871"/>
    <w:rsid w:val="00E42484"/>
    <w:rsid w:val="00E765FD"/>
    <w:rsid w:val="00ED552D"/>
    <w:rsid w:val="00F13355"/>
    <w:rsid w:val="00F24E6E"/>
    <w:rsid w:val="00F41F44"/>
    <w:rsid w:val="00F6096E"/>
    <w:rsid w:val="00F6476B"/>
    <w:rsid w:val="00FB4047"/>
    <w:rsid w:val="00FD491B"/>
    <w:rsid w:val="00FD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3DFD1"/>
  <w15:docId w15:val="{3461C5EE-45F4-344B-8538-C9C1FA4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77C3"/>
    <w:pPr>
      <w:spacing w:after="0" w:line="240" w:lineRule="auto"/>
    </w:pPr>
    <w:rPr>
      <w:rFonts w:ascii="Times New Roman" w:eastAsia="Times New Roman" w:hAnsi="Times New Roman" w:cs="Times New Roman"/>
      <w:color w:val="000000"/>
      <w:lang w:eastAsia="ru-RU"/>
    </w:rPr>
  </w:style>
  <w:style w:type="paragraph" w:styleId="1">
    <w:name w:val="heading 1"/>
    <w:basedOn w:val="a"/>
    <w:next w:val="a"/>
    <w:link w:val="10"/>
    <w:rsid w:val="001E77C3"/>
    <w:pPr>
      <w:keepNext/>
      <w:keepLines/>
      <w:spacing w:before="480" w:after="120"/>
      <w:outlineLvl w:val="0"/>
    </w:pPr>
    <w:rPr>
      <w:b/>
      <w:sz w:val="48"/>
      <w:szCs w:val="48"/>
    </w:rPr>
  </w:style>
  <w:style w:type="paragraph" w:styleId="4">
    <w:name w:val="heading 4"/>
    <w:basedOn w:val="a"/>
    <w:next w:val="a"/>
    <w:link w:val="40"/>
    <w:rsid w:val="001E77C3"/>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C3"/>
    <w:rPr>
      <w:rFonts w:ascii="Times New Roman" w:eastAsia="Times New Roman" w:hAnsi="Times New Roman" w:cs="Times New Roman"/>
      <w:b/>
      <w:color w:val="000000"/>
      <w:sz w:val="48"/>
      <w:szCs w:val="48"/>
      <w:lang w:eastAsia="ru-RU"/>
    </w:rPr>
  </w:style>
  <w:style w:type="character" w:customStyle="1" w:styleId="40">
    <w:name w:val="Заголовок 4 Знак"/>
    <w:basedOn w:val="a0"/>
    <w:link w:val="4"/>
    <w:rsid w:val="001E77C3"/>
    <w:rPr>
      <w:rFonts w:ascii="Times New Roman" w:eastAsia="Times New Roman" w:hAnsi="Times New Roman" w:cs="Times New Roman"/>
      <w:b/>
      <w:color w:val="000000"/>
      <w:sz w:val="24"/>
      <w:szCs w:val="24"/>
      <w:lang w:eastAsia="ru-RU"/>
    </w:rPr>
  </w:style>
  <w:style w:type="paragraph" w:styleId="a3">
    <w:name w:val="Normal (Web)"/>
    <w:basedOn w:val="a"/>
    <w:uiPriority w:val="99"/>
    <w:unhideWhenUsed/>
    <w:rsid w:val="001E77C3"/>
    <w:pPr>
      <w:spacing w:before="100" w:beforeAutospacing="1" w:after="100" w:afterAutospacing="1"/>
    </w:pPr>
    <w:rPr>
      <w:color w:val="auto"/>
      <w:sz w:val="24"/>
      <w:szCs w:val="24"/>
    </w:rPr>
  </w:style>
  <w:style w:type="character" w:styleId="a4">
    <w:name w:val="Strong"/>
    <w:basedOn w:val="a0"/>
    <w:uiPriority w:val="22"/>
    <w:qFormat/>
    <w:rsid w:val="001E77C3"/>
    <w:rPr>
      <w:b/>
      <w:bCs/>
    </w:rPr>
  </w:style>
  <w:style w:type="character" w:customStyle="1" w:styleId="apple-converted-space">
    <w:name w:val="apple-converted-space"/>
    <w:basedOn w:val="a0"/>
    <w:rsid w:val="001E77C3"/>
  </w:style>
  <w:style w:type="character" w:styleId="a5">
    <w:name w:val="Hyperlink"/>
    <w:basedOn w:val="a0"/>
    <w:uiPriority w:val="99"/>
    <w:unhideWhenUsed/>
    <w:rsid w:val="001E77C3"/>
    <w:rPr>
      <w:color w:val="0000FF"/>
      <w:u w:val="single"/>
    </w:rPr>
  </w:style>
  <w:style w:type="character" w:customStyle="1" w:styleId="a6">
    <w:name w:val="Основной текст_"/>
    <w:basedOn w:val="a0"/>
    <w:link w:val="11"/>
    <w:rsid w:val="001E77C3"/>
    <w:rPr>
      <w:spacing w:val="3"/>
      <w:sz w:val="21"/>
      <w:szCs w:val="21"/>
      <w:shd w:val="clear" w:color="auto" w:fill="FFFFFF"/>
    </w:rPr>
  </w:style>
  <w:style w:type="paragraph" w:customStyle="1" w:styleId="11">
    <w:name w:val="Основной текст1"/>
    <w:basedOn w:val="a"/>
    <w:link w:val="a6"/>
    <w:rsid w:val="001E77C3"/>
    <w:pPr>
      <w:widowControl w:val="0"/>
      <w:shd w:val="clear" w:color="auto" w:fill="FFFFFF"/>
      <w:spacing w:before="240" w:after="300" w:line="0" w:lineRule="atLeast"/>
      <w:jc w:val="both"/>
    </w:pPr>
    <w:rPr>
      <w:rFonts w:asciiTheme="minorHAnsi" w:eastAsiaTheme="minorHAnsi" w:hAnsiTheme="minorHAnsi" w:cstheme="minorBidi"/>
      <w:color w:val="auto"/>
      <w:spacing w:val="3"/>
      <w:sz w:val="21"/>
      <w:szCs w:val="21"/>
      <w:lang w:eastAsia="en-US"/>
    </w:rPr>
  </w:style>
  <w:style w:type="character" w:customStyle="1" w:styleId="2">
    <w:name w:val="Заголовок №2_"/>
    <w:basedOn w:val="a0"/>
    <w:link w:val="20"/>
    <w:rsid w:val="001E77C3"/>
    <w:rPr>
      <w:b/>
      <w:bCs/>
      <w:spacing w:val="2"/>
      <w:sz w:val="21"/>
      <w:szCs w:val="21"/>
      <w:shd w:val="clear" w:color="auto" w:fill="FFFFFF"/>
    </w:rPr>
  </w:style>
  <w:style w:type="paragraph" w:customStyle="1" w:styleId="20">
    <w:name w:val="Заголовок №2"/>
    <w:basedOn w:val="a"/>
    <w:link w:val="2"/>
    <w:rsid w:val="001E77C3"/>
    <w:pPr>
      <w:widowControl w:val="0"/>
      <w:shd w:val="clear" w:color="auto" w:fill="FFFFFF"/>
      <w:spacing w:before="240" w:line="274" w:lineRule="exact"/>
      <w:jc w:val="both"/>
      <w:outlineLvl w:val="1"/>
    </w:pPr>
    <w:rPr>
      <w:rFonts w:asciiTheme="minorHAnsi" w:eastAsiaTheme="minorHAnsi" w:hAnsiTheme="minorHAnsi" w:cstheme="minorBidi"/>
      <w:b/>
      <w:bCs/>
      <w:color w:val="auto"/>
      <w:spacing w:val="2"/>
      <w:sz w:val="21"/>
      <w:szCs w:val="21"/>
      <w:lang w:eastAsia="en-US"/>
    </w:rPr>
  </w:style>
  <w:style w:type="character" w:customStyle="1" w:styleId="MicrosoftSansSerif95pt">
    <w:name w:val="Основной текст + Microsoft Sans Serif;9;5 pt"/>
    <w:basedOn w:val="a0"/>
    <w:rsid w:val="001E77C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n-US" w:eastAsia="en-US" w:bidi="en-US"/>
    </w:rPr>
  </w:style>
  <w:style w:type="paragraph" w:styleId="a7">
    <w:name w:val="List Paragraph"/>
    <w:basedOn w:val="a"/>
    <w:link w:val="a8"/>
    <w:uiPriority w:val="34"/>
    <w:qFormat/>
    <w:rsid w:val="001E77C3"/>
    <w:pPr>
      <w:widowControl w:val="0"/>
      <w:ind w:left="720"/>
      <w:contextualSpacing/>
    </w:pPr>
    <w:rPr>
      <w:rFonts w:ascii="Courier New" w:eastAsia="Courier New" w:hAnsi="Courier New" w:cs="Courier New"/>
      <w:sz w:val="24"/>
      <w:szCs w:val="24"/>
      <w:lang w:val="en-US" w:eastAsia="en-US" w:bidi="en-US"/>
    </w:rPr>
  </w:style>
  <w:style w:type="paragraph" w:styleId="a9">
    <w:name w:val="footer"/>
    <w:basedOn w:val="a"/>
    <w:link w:val="aa"/>
    <w:uiPriority w:val="49"/>
    <w:unhideWhenUsed/>
    <w:rsid w:val="001E77C3"/>
    <w:pPr>
      <w:tabs>
        <w:tab w:val="center" w:pos="4677"/>
        <w:tab w:val="right" w:pos="9355"/>
      </w:tabs>
    </w:pPr>
  </w:style>
  <w:style w:type="character" w:customStyle="1" w:styleId="aa">
    <w:name w:val="Нижний колонтитул Знак"/>
    <w:basedOn w:val="a0"/>
    <w:link w:val="a9"/>
    <w:uiPriority w:val="49"/>
    <w:rsid w:val="001E77C3"/>
    <w:rPr>
      <w:rFonts w:ascii="Times New Roman" w:eastAsia="Times New Roman" w:hAnsi="Times New Roman" w:cs="Times New Roman"/>
      <w:color w:val="000000"/>
      <w:lang w:eastAsia="ru-RU"/>
    </w:rPr>
  </w:style>
  <w:style w:type="paragraph" w:styleId="ab">
    <w:name w:val="header"/>
    <w:basedOn w:val="a"/>
    <w:link w:val="ac"/>
    <w:uiPriority w:val="99"/>
    <w:unhideWhenUsed/>
    <w:rsid w:val="00B218D8"/>
    <w:pPr>
      <w:tabs>
        <w:tab w:val="center" w:pos="4677"/>
        <w:tab w:val="right" w:pos="9355"/>
      </w:tabs>
    </w:pPr>
  </w:style>
  <w:style w:type="character" w:customStyle="1" w:styleId="ac">
    <w:name w:val="Верхний колонтитул Знак"/>
    <w:basedOn w:val="a0"/>
    <w:link w:val="ab"/>
    <w:uiPriority w:val="99"/>
    <w:rsid w:val="00B218D8"/>
    <w:rPr>
      <w:rFonts w:ascii="Times New Roman" w:eastAsia="Times New Roman" w:hAnsi="Times New Roman" w:cs="Times New Roman"/>
      <w:color w:val="000000"/>
      <w:lang w:eastAsia="ru-RU"/>
    </w:rPr>
  </w:style>
  <w:style w:type="paragraph" w:styleId="ad">
    <w:name w:val="Body Text Indent"/>
    <w:basedOn w:val="a"/>
    <w:link w:val="ae"/>
    <w:rsid w:val="00365ABE"/>
    <w:pPr>
      <w:ind w:firstLine="720"/>
      <w:jc w:val="both"/>
    </w:pPr>
    <w:rPr>
      <w:noProof/>
      <w:color w:val="auto"/>
      <w:szCs w:val="20"/>
    </w:rPr>
  </w:style>
  <w:style w:type="character" w:customStyle="1" w:styleId="ae">
    <w:name w:val="Основной текст с отступом Знак"/>
    <w:basedOn w:val="a0"/>
    <w:link w:val="ad"/>
    <w:rsid w:val="00365ABE"/>
    <w:rPr>
      <w:rFonts w:ascii="Times New Roman" w:eastAsia="Times New Roman" w:hAnsi="Times New Roman" w:cs="Times New Roman"/>
      <w:noProof/>
      <w:szCs w:val="20"/>
      <w:lang w:eastAsia="ru-RU"/>
    </w:rPr>
  </w:style>
  <w:style w:type="paragraph" w:customStyle="1" w:styleId="WCPageNumber">
    <w:name w:val="WCPageNumber"/>
    <w:link w:val="WCPageNumberChar"/>
    <w:uiPriority w:val="99"/>
    <w:rsid w:val="00313267"/>
    <w:pPr>
      <w:spacing w:after="0" w:line="240" w:lineRule="auto"/>
    </w:pPr>
    <w:rPr>
      <w:rFonts w:ascii="Times New Roman" w:hAnsi="Times New Roman" w:cs="Times New Roman"/>
      <w:lang w:val="en-US"/>
    </w:rPr>
  </w:style>
  <w:style w:type="character" w:customStyle="1" w:styleId="WCPageNumberChar">
    <w:name w:val="WCPageNumber Char"/>
    <w:basedOn w:val="a0"/>
    <w:link w:val="WCPageNumber"/>
    <w:uiPriority w:val="99"/>
    <w:rsid w:val="00313267"/>
    <w:rPr>
      <w:rFonts w:ascii="Times New Roman" w:hAnsi="Times New Roman" w:cs="Times New Roman"/>
      <w:lang w:val="en-US"/>
    </w:rPr>
  </w:style>
  <w:style w:type="character" w:customStyle="1" w:styleId="a8">
    <w:name w:val="Абзац списка Знак"/>
    <w:link w:val="a7"/>
    <w:uiPriority w:val="34"/>
    <w:locked/>
    <w:rsid w:val="00C50A02"/>
    <w:rPr>
      <w:rFonts w:ascii="Courier New" w:eastAsia="Courier New" w:hAnsi="Courier New" w:cs="Courier New"/>
      <w:color w:val="000000"/>
      <w:sz w:val="24"/>
      <w:szCs w:val="24"/>
      <w:lang w:val="en-US" w:bidi="en-US"/>
    </w:rPr>
  </w:style>
  <w:style w:type="character" w:styleId="af">
    <w:name w:val="annotation reference"/>
    <w:basedOn w:val="a0"/>
    <w:uiPriority w:val="99"/>
    <w:semiHidden/>
    <w:unhideWhenUsed/>
    <w:rsid w:val="00C50A02"/>
    <w:rPr>
      <w:sz w:val="16"/>
      <w:szCs w:val="16"/>
    </w:rPr>
  </w:style>
  <w:style w:type="paragraph" w:styleId="af0">
    <w:name w:val="annotation text"/>
    <w:aliases w:val="Текст комментария"/>
    <w:basedOn w:val="a"/>
    <w:link w:val="af1"/>
    <w:uiPriority w:val="99"/>
    <w:semiHidden/>
    <w:unhideWhenUsed/>
    <w:rsid w:val="00C50A02"/>
    <w:pPr>
      <w:spacing w:after="200"/>
    </w:pPr>
    <w:rPr>
      <w:rFonts w:asciiTheme="minorHAnsi" w:eastAsiaTheme="minorHAnsi" w:hAnsiTheme="minorHAnsi" w:cstheme="minorBidi"/>
      <w:color w:val="auto"/>
      <w:sz w:val="20"/>
      <w:szCs w:val="20"/>
      <w:lang w:eastAsia="en-US"/>
    </w:rPr>
  </w:style>
  <w:style w:type="character" w:customStyle="1" w:styleId="af1">
    <w:name w:val="Текст примечания Знак"/>
    <w:aliases w:val="Текст комментария Знак"/>
    <w:basedOn w:val="a0"/>
    <w:link w:val="af0"/>
    <w:uiPriority w:val="99"/>
    <w:semiHidden/>
    <w:rsid w:val="00C50A02"/>
    <w:rPr>
      <w:sz w:val="20"/>
      <w:szCs w:val="20"/>
    </w:rPr>
  </w:style>
  <w:style w:type="paragraph" w:customStyle="1" w:styleId="Default">
    <w:name w:val="Default"/>
    <w:rsid w:val="00C50A02"/>
    <w:pPr>
      <w:autoSpaceDE w:val="0"/>
      <w:autoSpaceDN w:val="0"/>
      <w:adjustRightInd w:val="0"/>
      <w:spacing w:after="0" w:line="240" w:lineRule="auto"/>
    </w:pPr>
    <w:rPr>
      <w:rFonts w:ascii="Verdana" w:hAnsi="Verdana" w:cs="Verdana"/>
      <w:color w:val="000000"/>
      <w:sz w:val="24"/>
      <w:szCs w:val="24"/>
    </w:rPr>
  </w:style>
  <w:style w:type="paragraph" w:styleId="af2">
    <w:name w:val="Balloon Text"/>
    <w:basedOn w:val="a"/>
    <w:link w:val="af3"/>
    <w:uiPriority w:val="99"/>
    <w:semiHidden/>
    <w:unhideWhenUsed/>
    <w:rsid w:val="00C50A02"/>
    <w:rPr>
      <w:rFonts w:ascii="Tahoma" w:hAnsi="Tahoma" w:cs="Tahoma"/>
      <w:sz w:val="16"/>
      <w:szCs w:val="16"/>
    </w:rPr>
  </w:style>
  <w:style w:type="character" w:customStyle="1" w:styleId="af3">
    <w:name w:val="Текст выноски Знак"/>
    <w:basedOn w:val="a0"/>
    <w:link w:val="af2"/>
    <w:uiPriority w:val="99"/>
    <w:semiHidden/>
    <w:rsid w:val="00C50A02"/>
    <w:rPr>
      <w:rFonts w:ascii="Tahoma" w:eastAsia="Times New Roman" w:hAnsi="Tahoma" w:cs="Tahoma"/>
      <w:color w:val="000000"/>
      <w:sz w:val="16"/>
      <w:szCs w:val="16"/>
      <w:lang w:eastAsia="ru-RU"/>
    </w:rPr>
  </w:style>
  <w:style w:type="table" w:styleId="af4">
    <w:name w:val="Table Grid"/>
    <w:basedOn w:val="a1"/>
    <w:uiPriority w:val="59"/>
    <w:rsid w:val="00C5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4B282C"/>
  </w:style>
  <w:style w:type="paragraph" w:customStyle="1" w:styleId="p">
    <w:name w:val="p"/>
    <w:basedOn w:val="a"/>
    <w:rsid w:val="00F6096E"/>
    <w:pPr>
      <w:spacing w:before="100" w:beforeAutospacing="1" w:after="100" w:afterAutospacing="1"/>
    </w:pPr>
    <w:rPr>
      <w:color w:val="auto"/>
      <w:sz w:val="24"/>
      <w:szCs w:val="24"/>
    </w:rPr>
  </w:style>
  <w:style w:type="character" w:styleId="af5">
    <w:name w:val="Emphasis"/>
    <w:basedOn w:val="a0"/>
    <w:uiPriority w:val="20"/>
    <w:qFormat/>
    <w:rsid w:val="00F6096E"/>
    <w:rPr>
      <w:i/>
      <w:iCs/>
    </w:rPr>
  </w:style>
  <w:style w:type="paragraph" w:styleId="af6">
    <w:name w:val="annotation subject"/>
    <w:basedOn w:val="af0"/>
    <w:next w:val="af0"/>
    <w:link w:val="af7"/>
    <w:uiPriority w:val="99"/>
    <w:semiHidden/>
    <w:unhideWhenUsed/>
    <w:rsid w:val="00F6096E"/>
    <w:pPr>
      <w:spacing w:after="0"/>
    </w:pPr>
    <w:rPr>
      <w:rFonts w:ascii="Times New Roman" w:eastAsia="Times New Roman" w:hAnsi="Times New Roman" w:cs="Times New Roman"/>
      <w:b/>
      <w:bCs/>
      <w:color w:val="000000"/>
      <w:lang w:eastAsia="ru-RU"/>
    </w:rPr>
  </w:style>
  <w:style w:type="character" w:customStyle="1" w:styleId="af7">
    <w:name w:val="Тема примечания Знак"/>
    <w:basedOn w:val="af1"/>
    <w:link w:val="af6"/>
    <w:uiPriority w:val="99"/>
    <w:semiHidden/>
    <w:rsid w:val="00F6096E"/>
    <w:rPr>
      <w:rFonts w:ascii="Times New Roman" w:eastAsia="Times New Roman" w:hAnsi="Times New Roman" w:cs="Times New Roman"/>
      <w:b/>
      <w:bCs/>
      <w:color w:val="000000"/>
      <w:sz w:val="20"/>
      <w:szCs w:val="20"/>
      <w:lang w:eastAsia="ru-RU"/>
    </w:rPr>
  </w:style>
  <w:style w:type="character" w:styleId="af8">
    <w:name w:val="FollowedHyperlink"/>
    <w:basedOn w:val="a0"/>
    <w:uiPriority w:val="99"/>
    <w:semiHidden/>
    <w:unhideWhenUsed/>
    <w:rsid w:val="00F6096E"/>
    <w:rPr>
      <w:color w:val="800080" w:themeColor="followedHyperlink"/>
      <w:u w:val="single"/>
    </w:rPr>
  </w:style>
  <w:style w:type="table" w:customStyle="1" w:styleId="TableNormal">
    <w:name w:val="Table Normal"/>
    <w:rsid w:val="00E765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E765FD"/>
    <w:pPr>
      <w:numPr>
        <w:numId w:val="13"/>
      </w:numPr>
    </w:pPr>
  </w:style>
  <w:style w:type="paragraph" w:customStyle="1" w:styleId="af9">
    <w:name w:val="Параграф"/>
    <w:link w:val="paragraph"/>
    <w:qFormat/>
    <w:rsid w:val="00E765FD"/>
    <w:pPr>
      <w:pBdr>
        <w:top w:val="nil"/>
        <w:left w:val="nil"/>
        <w:bottom w:val="nil"/>
        <w:right w:val="nil"/>
        <w:between w:val="nil"/>
        <w:bar w:val="nil"/>
      </w:pBdr>
      <w:spacing w:before="60" w:after="60" w:line="300" w:lineRule="auto"/>
      <w:ind w:firstLine="567"/>
      <w:jc w:val="both"/>
    </w:pPr>
    <w:rPr>
      <w:rFonts w:ascii="Tahoma" w:eastAsia="Arial Unicode MS" w:hAnsi="Tahoma" w:cs="Arial Unicode MS"/>
      <w:color w:val="000000"/>
      <w:sz w:val="20"/>
      <w:szCs w:val="20"/>
      <w:u w:color="000000"/>
      <w:bdr w:val="nil"/>
      <w:lang w:val="en-US" w:eastAsia="ru-RU"/>
    </w:rPr>
  </w:style>
  <w:style w:type="paragraph" w:customStyle="1" w:styleId="m-2166716809358860702gmail--3">
    <w:name w:val="m_-2166716809358860702gmail--3"/>
    <w:rsid w:val="00E765FD"/>
    <w:pPr>
      <w:pBdr>
        <w:top w:val="nil"/>
        <w:left w:val="nil"/>
        <w:bottom w:val="nil"/>
        <w:right w:val="nil"/>
        <w:between w:val="nil"/>
        <w:bar w:val="nil"/>
      </w:pBdr>
      <w:spacing w:before="100" w:after="100" w:line="300" w:lineRule="auto"/>
    </w:pPr>
    <w:rPr>
      <w:rFonts w:ascii="Times New Roman" w:eastAsia="Arial Unicode MS" w:hAnsi="Times New Roman" w:cs="Arial Unicode MS"/>
      <w:color w:val="000000"/>
      <w:sz w:val="24"/>
      <w:szCs w:val="24"/>
      <w:u w:color="000000"/>
      <w:bdr w:val="nil"/>
      <w:lang w:eastAsia="ru-RU"/>
    </w:rPr>
  </w:style>
  <w:style w:type="character" w:customStyle="1" w:styleId="paragraph">
    <w:name w:val="paragraph Знак"/>
    <w:link w:val="af9"/>
    <w:locked/>
    <w:rsid w:val="00E765FD"/>
    <w:rPr>
      <w:rFonts w:ascii="Tahoma" w:eastAsia="Arial Unicode MS" w:hAnsi="Tahoma" w:cs="Arial Unicode MS"/>
      <w:color w:val="000000"/>
      <w:sz w:val="20"/>
      <w:szCs w:val="2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79142">
      <w:bodyDiv w:val="1"/>
      <w:marLeft w:val="0"/>
      <w:marRight w:val="0"/>
      <w:marTop w:val="0"/>
      <w:marBottom w:val="0"/>
      <w:divBdr>
        <w:top w:val="none" w:sz="0" w:space="0" w:color="auto"/>
        <w:left w:val="none" w:sz="0" w:space="0" w:color="auto"/>
        <w:bottom w:val="none" w:sz="0" w:space="0" w:color="auto"/>
        <w:right w:val="none" w:sz="0" w:space="0" w:color="auto"/>
      </w:divBdr>
    </w:div>
    <w:div w:id="1042286492">
      <w:bodyDiv w:val="1"/>
      <w:marLeft w:val="0"/>
      <w:marRight w:val="0"/>
      <w:marTop w:val="0"/>
      <w:marBottom w:val="0"/>
      <w:divBdr>
        <w:top w:val="none" w:sz="0" w:space="0" w:color="auto"/>
        <w:left w:val="none" w:sz="0" w:space="0" w:color="auto"/>
        <w:bottom w:val="none" w:sz="0" w:space="0" w:color="auto"/>
        <w:right w:val="none" w:sz="0" w:space="0" w:color="auto"/>
      </w:divBdr>
    </w:div>
    <w:div w:id="1234662758">
      <w:bodyDiv w:val="1"/>
      <w:marLeft w:val="0"/>
      <w:marRight w:val="0"/>
      <w:marTop w:val="0"/>
      <w:marBottom w:val="0"/>
      <w:divBdr>
        <w:top w:val="none" w:sz="0" w:space="0" w:color="auto"/>
        <w:left w:val="none" w:sz="0" w:space="0" w:color="auto"/>
        <w:bottom w:val="none" w:sz="0" w:space="0" w:color="auto"/>
        <w:right w:val="none" w:sz="0" w:space="0" w:color="auto"/>
      </w:divBdr>
    </w:div>
    <w:div w:id="132457921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539005471">
      <w:bodyDiv w:val="1"/>
      <w:marLeft w:val="0"/>
      <w:marRight w:val="0"/>
      <w:marTop w:val="0"/>
      <w:marBottom w:val="0"/>
      <w:divBdr>
        <w:top w:val="none" w:sz="0" w:space="0" w:color="auto"/>
        <w:left w:val="none" w:sz="0" w:space="0" w:color="auto"/>
        <w:bottom w:val="none" w:sz="0" w:space="0" w:color="auto"/>
        <w:right w:val="none" w:sz="0" w:space="0" w:color="auto"/>
      </w:divBdr>
    </w:div>
    <w:div w:id="20267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 Сергей</dc:creator>
  <cp:lastModifiedBy>Microsoft Office User</cp:lastModifiedBy>
  <cp:revision>7</cp:revision>
  <cp:lastPrinted>2020-02-20T14:40:00Z</cp:lastPrinted>
  <dcterms:created xsi:type="dcterms:W3CDTF">2020-06-02T08:18:00Z</dcterms:created>
  <dcterms:modified xsi:type="dcterms:W3CDTF">2020-06-18T13:13:00Z</dcterms:modified>
</cp:coreProperties>
</file>